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4E" w:rsidRDefault="00774081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 lapa</w:t>
      </w:r>
      <w:r w:rsidR="00ED1C43">
        <w:rPr>
          <w:rFonts w:ascii="Arial" w:eastAsia="Arial" w:hAnsi="Arial" w:cs="Arial"/>
          <w:b/>
          <w:sz w:val="28"/>
          <w:szCs w:val="28"/>
        </w:rPr>
        <w:t xml:space="preserve"> #1 </w:t>
      </w:r>
    </w:p>
    <w:p w:rsidR="00774081" w:rsidRDefault="00774081">
      <w:pPr>
        <w:spacing w:after="0" w:line="240" w:lineRule="auto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Lietuva</w:t>
      </w:r>
      <w:r w:rsidR="00ED1C43">
        <w:rPr>
          <w:rFonts w:ascii="Arial" w:eastAsia="Arial" w:hAnsi="Arial" w:cs="Arial"/>
          <w:i/>
          <w:sz w:val="28"/>
          <w:szCs w:val="28"/>
        </w:rPr>
        <w:t>-Latvi</w:t>
      </w:r>
      <w:r>
        <w:rPr>
          <w:rFonts w:ascii="Arial" w:eastAsia="Arial" w:hAnsi="Arial" w:cs="Arial"/>
          <w:i/>
          <w:sz w:val="28"/>
          <w:szCs w:val="28"/>
        </w:rPr>
        <w:t>j</w:t>
      </w:r>
      <w:r w:rsidR="00ED1C43">
        <w:rPr>
          <w:rFonts w:ascii="Arial" w:eastAsia="Arial" w:hAnsi="Arial" w:cs="Arial"/>
          <w:i/>
          <w:sz w:val="28"/>
          <w:szCs w:val="28"/>
        </w:rPr>
        <w:t>a</w:t>
      </w:r>
    </w:p>
    <w:p w:rsidR="0014064E" w:rsidRDefault="00ED1C43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 </w:t>
      </w:r>
      <w:r w:rsidR="00774081">
        <w:rPr>
          <w:rFonts w:ascii="Arial" w:eastAsia="Arial" w:hAnsi="Arial" w:cs="Arial"/>
          <w:i/>
          <w:sz w:val="28"/>
          <w:szCs w:val="28"/>
        </w:rPr>
        <w:t>Studiju vizīte</w:t>
      </w:r>
    </w:p>
    <w:p w:rsidR="0014064E" w:rsidRDefault="0014064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4064E" w:rsidRDefault="00774081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28-31 ok</w:t>
      </w:r>
      <w:r w:rsidR="00ED1C43">
        <w:rPr>
          <w:rFonts w:ascii="Arial" w:eastAsia="Arial" w:hAnsi="Arial" w:cs="Arial"/>
          <w:sz w:val="24"/>
          <w:szCs w:val="24"/>
        </w:rPr>
        <w:t>tobr</w:t>
      </w:r>
      <w:r>
        <w:rPr>
          <w:rFonts w:ascii="Arial" w:eastAsia="Arial" w:hAnsi="Arial" w:cs="Arial"/>
          <w:sz w:val="24"/>
          <w:szCs w:val="24"/>
        </w:rPr>
        <w:t>ī, notika pirmā OLDER projek</w:t>
      </w:r>
      <w:r w:rsidR="00ED1C43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partneru studiju vizīte</w:t>
      </w:r>
      <w:r w:rsidR="00ED1C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Lietuvā un</w:t>
      </w:r>
      <w:r w:rsidR="00ED1C43">
        <w:rPr>
          <w:rFonts w:ascii="Arial" w:eastAsia="Arial" w:hAnsi="Arial" w:cs="Arial"/>
          <w:sz w:val="24"/>
          <w:szCs w:val="24"/>
        </w:rPr>
        <w:t xml:space="preserve"> Latvi</w:t>
      </w:r>
      <w:r>
        <w:rPr>
          <w:rFonts w:ascii="Arial" w:eastAsia="Arial" w:hAnsi="Arial" w:cs="Arial"/>
          <w:sz w:val="24"/>
          <w:szCs w:val="24"/>
        </w:rPr>
        <w:t>jā</w:t>
      </w:r>
      <w:r w:rsidR="00ED1C43">
        <w:rPr>
          <w:rFonts w:ascii="Arial" w:eastAsia="Arial" w:hAnsi="Arial" w:cs="Arial"/>
          <w:sz w:val="24"/>
          <w:szCs w:val="24"/>
        </w:rPr>
        <w:t xml:space="preserve">.  </w:t>
      </w:r>
    </w:p>
    <w:p w:rsidR="0014064E" w:rsidRDefault="00ED2ECB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76BFB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826135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4" name="Picture 4" descr="C:\Users\user01\Downloads\IMG_20191028_15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1\Downloads\IMG_20191028_150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81">
        <w:rPr>
          <w:rFonts w:ascii="Arial" w:eastAsia="Arial" w:hAnsi="Arial" w:cs="Arial"/>
          <w:sz w:val="24"/>
          <w:szCs w:val="24"/>
        </w:rPr>
        <w:t xml:space="preserve">Pirmā diena sākās ar vizīti uz </w:t>
      </w:r>
      <w:proofErr w:type="spellStart"/>
      <w:r w:rsidR="00ED1C43">
        <w:rPr>
          <w:rFonts w:ascii="Arial" w:eastAsia="Arial" w:hAnsi="Arial" w:cs="Arial"/>
          <w:sz w:val="24"/>
          <w:szCs w:val="24"/>
        </w:rPr>
        <w:t>Medardas</w:t>
      </w:r>
      <w:proofErr w:type="spellEnd"/>
      <w:r w:rsidR="00ED1C4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sz w:val="24"/>
          <w:szCs w:val="24"/>
        </w:rPr>
        <w:t>Čobotas</w:t>
      </w:r>
      <w:proofErr w:type="spellEnd"/>
      <w:r w:rsidR="00ED1C43">
        <w:rPr>
          <w:rFonts w:ascii="Arial" w:eastAsia="Arial" w:hAnsi="Arial" w:cs="Arial"/>
          <w:sz w:val="24"/>
          <w:szCs w:val="24"/>
        </w:rPr>
        <w:t xml:space="preserve"> </w:t>
      </w:r>
      <w:r w:rsidR="00774081">
        <w:rPr>
          <w:rFonts w:ascii="Arial" w:eastAsia="Arial" w:hAnsi="Arial" w:cs="Arial"/>
          <w:sz w:val="24"/>
          <w:szCs w:val="24"/>
        </w:rPr>
        <w:t>Trešās paaudzes Universitāti Viļņā</w:t>
      </w:r>
      <w:r w:rsidR="00BB134B">
        <w:rPr>
          <w:rFonts w:ascii="Arial" w:eastAsia="Arial" w:hAnsi="Arial" w:cs="Arial"/>
          <w:sz w:val="24"/>
          <w:szCs w:val="24"/>
        </w:rPr>
        <w:t>, kura ir arī šī projekta koordinators</w:t>
      </w:r>
      <w:r w:rsidR="00774081">
        <w:rPr>
          <w:rFonts w:ascii="Arial" w:eastAsia="Arial" w:hAnsi="Arial" w:cs="Arial"/>
          <w:sz w:val="24"/>
          <w:szCs w:val="24"/>
        </w:rPr>
        <w:t>.</w:t>
      </w:r>
      <w:r w:rsidR="00BB134B">
        <w:rPr>
          <w:rFonts w:ascii="Arial" w:eastAsia="Arial" w:hAnsi="Arial" w:cs="Arial"/>
          <w:sz w:val="24"/>
          <w:szCs w:val="24"/>
        </w:rPr>
        <w:t xml:space="preserve"> Viesiem bija iespēja apmeklēt senioru angļu valodas nodarbību</w:t>
      </w:r>
      <w:r w:rsidR="00ED1C43">
        <w:rPr>
          <w:rFonts w:ascii="Arial" w:eastAsia="Arial" w:hAnsi="Arial" w:cs="Arial"/>
          <w:sz w:val="24"/>
          <w:szCs w:val="24"/>
        </w:rPr>
        <w:t>,</w:t>
      </w:r>
      <w:r w:rsidR="00BB134B">
        <w:rPr>
          <w:rFonts w:ascii="Arial" w:eastAsia="Arial" w:hAnsi="Arial" w:cs="Arial"/>
          <w:sz w:val="24"/>
          <w:szCs w:val="24"/>
        </w:rPr>
        <w:t xml:space="preserve"> kuru vadīja pensionēta skolotāja, </w:t>
      </w:r>
      <w:r w:rsidR="00ED1C43">
        <w:rPr>
          <w:rFonts w:ascii="Arial" w:eastAsia="Arial" w:hAnsi="Arial" w:cs="Arial"/>
          <w:sz w:val="24"/>
          <w:szCs w:val="24"/>
        </w:rPr>
        <w:t xml:space="preserve"> </w:t>
      </w:r>
      <w:r w:rsidR="00BB134B">
        <w:rPr>
          <w:rFonts w:ascii="Arial" w:eastAsia="Arial" w:hAnsi="Arial" w:cs="Arial"/>
          <w:sz w:val="24"/>
          <w:szCs w:val="24"/>
        </w:rPr>
        <w:t>un skatīt senioru  pašdarinātus rokdarbus un tautas tērpus</w:t>
      </w:r>
      <w:r w:rsidR="001E5212">
        <w:rPr>
          <w:rFonts w:ascii="Arial" w:eastAsia="Arial" w:hAnsi="Arial" w:cs="Arial"/>
          <w:sz w:val="24"/>
          <w:szCs w:val="24"/>
        </w:rPr>
        <w:t>, kurus dar</w:t>
      </w:r>
      <w:r w:rsidR="00BB134B">
        <w:rPr>
          <w:rFonts w:ascii="Arial" w:eastAsia="Arial" w:hAnsi="Arial" w:cs="Arial"/>
          <w:sz w:val="24"/>
          <w:szCs w:val="24"/>
        </w:rPr>
        <w:t>i</w:t>
      </w:r>
      <w:r w:rsidR="001E5212">
        <w:rPr>
          <w:rFonts w:ascii="Arial" w:eastAsia="Arial" w:hAnsi="Arial" w:cs="Arial"/>
          <w:sz w:val="24"/>
          <w:szCs w:val="24"/>
        </w:rPr>
        <w:t>n</w:t>
      </w:r>
      <w:r w:rsidR="00BB134B">
        <w:rPr>
          <w:rFonts w:ascii="Arial" w:eastAsia="Arial" w:hAnsi="Arial" w:cs="Arial"/>
          <w:sz w:val="24"/>
          <w:szCs w:val="24"/>
        </w:rPr>
        <w:t xml:space="preserve">ājušas </w:t>
      </w:r>
      <w:r w:rsidR="001E5212">
        <w:rPr>
          <w:rFonts w:ascii="Arial" w:eastAsia="Arial" w:hAnsi="Arial" w:cs="Arial"/>
          <w:sz w:val="24"/>
          <w:szCs w:val="24"/>
        </w:rPr>
        <w:t xml:space="preserve">rokdarbu fakultātes apmeklētājas. </w:t>
      </w:r>
    </w:p>
    <w:p w:rsidR="0014064E" w:rsidRDefault="001E5212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Vēlāk sekoja paneļdiskusija ar </w:t>
      </w:r>
      <w:proofErr w:type="spellStart"/>
      <w:r>
        <w:rPr>
          <w:rFonts w:ascii="Arial" w:eastAsia="Arial" w:hAnsi="Arial" w:cs="Arial"/>
          <w:sz w:val="24"/>
          <w:szCs w:val="24"/>
        </w:rPr>
        <w:t>Juditi</w:t>
      </w:r>
      <w:proofErr w:type="spellEnd"/>
      <w:r w:rsidR="00ED1C4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sz w:val="24"/>
          <w:szCs w:val="24"/>
        </w:rPr>
        <w:t>Akromien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 w:rsidR="00ED1C43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Nacionālā NVO izglītības tīkla d</w:t>
      </w:r>
      <w:r w:rsidR="00ED1C43">
        <w:rPr>
          <w:rFonts w:ascii="Arial" w:eastAsia="Arial" w:hAnsi="Arial" w:cs="Arial"/>
          <w:sz w:val="24"/>
          <w:szCs w:val="24"/>
        </w:rPr>
        <w:t>ire</w:t>
      </w:r>
      <w:r>
        <w:rPr>
          <w:rFonts w:ascii="Arial" w:eastAsia="Arial" w:hAnsi="Arial" w:cs="Arial"/>
          <w:sz w:val="24"/>
          <w:szCs w:val="24"/>
        </w:rPr>
        <w:t>k</w:t>
      </w:r>
      <w:r w:rsidR="00ED1C43">
        <w:rPr>
          <w:rFonts w:ascii="Arial" w:eastAsia="Arial" w:hAnsi="Arial" w:cs="Arial"/>
          <w:sz w:val="24"/>
          <w:szCs w:val="24"/>
        </w:rPr>
        <w:t>tor</w:t>
      </w:r>
      <w:r>
        <w:rPr>
          <w:rFonts w:ascii="Arial" w:eastAsia="Arial" w:hAnsi="Arial" w:cs="Arial"/>
          <w:sz w:val="24"/>
          <w:szCs w:val="24"/>
        </w:rPr>
        <w:t>i un Senioru savienības</w:t>
      </w:r>
      <w:r w:rsidR="00ED1C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z w:val="24"/>
          <w:szCs w:val="24"/>
        </w:rPr>
        <w:t>Bočiai</w:t>
      </w:r>
      <w:proofErr w:type="spellEnd"/>
      <w:r>
        <w:rPr>
          <w:rFonts w:ascii="Arial" w:eastAsia="Arial" w:hAnsi="Arial" w:cs="Arial"/>
          <w:sz w:val="24"/>
          <w:szCs w:val="24"/>
        </w:rPr>
        <w:t>” padomes locekli</w:t>
      </w:r>
      <w:r w:rsidR="00B16F47" w:rsidRPr="00B16F47">
        <w:rPr>
          <w:rFonts w:ascii="Arial" w:eastAsia="Arial" w:hAnsi="Arial" w:cs="Arial"/>
          <w:sz w:val="24"/>
          <w:szCs w:val="24"/>
        </w:rPr>
        <w:t xml:space="preserve"> </w:t>
      </w:r>
      <w:r w:rsidR="00B16F47">
        <w:rPr>
          <w:rFonts w:ascii="Arial" w:eastAsia="Arial" w:hAnsi="Arial" w:cs="Arial"/>
          <w:sz w:val="24"/>
          <w:szCs w:val="24"/>
        </w:rPr>
        <w:t xml:space="preserve">Gediminu </w:t>
      </w:r>
      <w:proofErr w:type="spellStart"/>
      <w:r w:rsidR="00B16F47">
        <w:rPr>
          <w:rFonts w:ascii="Arial" w:eastAsia="Arial" w:hAnsi="Arial" w:cs="Arial"/>
          <w:sz w:val="24"/>
          <w:szCs w:val="24"/>
        </w:rPr>
        <w:t>Kuliešius</w:t>
      </w:r>
      <w:proofErr w:type="spellEnd"/>
      <w:r w:rsidR="00B16F47">
        <w:rPr>
          <w:rFonts w:ascii="Arial" w:eastAsia="Arial" w:hAnsi="Arial" w:cs="Arial"/>
          <w:sz w:val="24"/>
          <w:szCs w:val="24"/>
        </w:rPr>
        <w:t>. Projek</w:t>
      </w:r>
      <w:r w:rsidR="00ED1C43">
        <w:rPr>
          <w:rFonts w:ascii="Arial" w:eastAsia="Arial" w:hAnsi="Arial" w:cs="Arial"/>
          <w:sz w:val="24"/>
          <w:szCs w:val="24"/>
        </w:rPr>
        <w:t>t</w:t>
      </w:r>
      <w:r w:rsidR="00B16F47">
        <w:rPr>
          <w:rFonts w:ascii="Arial" w:eastAsia="Arial" w:hAnsi="Arial" w:cs="Arial"/>
          <w:sz w:val="24"/>
          <w:szCs w:val="24"/>
        </w:rPr>
        <w:t>a</w:t>
      </w:r>
      <w:r w:rsidR="00ED1C43">
        <w:rPr>
          <w:rFonts w:ascii="Arial" w:eastAsia="Arial" w:hAnsi="Arial" w:cs="Arial"/>
          <w:sz w:val="24"/>
          <w:szCs w:val="24"/>
        </w:rPr>
        <w:t xml:space="preserve"> partner</w:t>
      </w:r>
      <w:r w:rsidR="00B16F47">
        <w:rPr>
          <w:rFonts w:ascii="Arial" w:eastAsia="Arial" w:hAnsi="Arial" w:cs="Arial"/>
          <w:sz w:val="24"/>
          <w:szCs w:val="24"/>
        </w:rPr>
        <w:t>iem</w:t>
      </w:r>
      <w:r w:rsidR="00ED1C43">
        <w:rPr>
          <w:rFonts w:ascii="Arial" w:eastAsia="Arial" w:hAnsi="Arial" w:cs="Arial"/>
          <w:sz w:val="24"/>
          <w:szCs w:val="24"/>
        </w:rPr>
        <w:t xml:space="preserve"> </w:t>
      </w:r>
      <w:r w:rsidR="00B16F47">
        <w:rPr>
          <w:rFonts w:ascii="Arial" w:eastAsia="Arial" w:hAnsi="Arial" w:cs="Arial"/>
          <w:sz w:val="24"/>
          <w:szCs w:val="24"/>
        </w:rPr>
        <w:t>bija iespēja uzzināt vairāk par senioru izglītību Lietuvā un NVO lomu Lietuvas izglītības sistēmā.</w:t>
      </w:r>
      <w:r w:rsidR="00ED1C43">
        <w:rPr>
          <w:rFonts w:ascii="Arial" w:eastAsia="Arial" w:hAnsi="Arial" w:cs="Arial"/>
          <w:sz w:val="24"/>
          <w:szCs w:val="24"/>
        </w:rPr>
        <w:t xml:space="preserve"> </w:t>
      </w:r>
    </w:p>
    <w:p w:rsidR="0014064E" w:rsidRPr="00ED2ECB" w:rsidRDefault="00176BFB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76BFB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2531110</wp:posOffset>
            </wp:positionH>
            <wp:positionV relativeFrom="paragraph">
              <wp:posOffset>1209040</wp:posOffset>
            </wp:positionV>
            <wp:extent cx="3305175" cy="2478405"/>
            <wp:effectExtent l="0" t="0" r="9525" b="0"/>
            <wp:wrapTight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ight>
            <wp:docPr id="5" name="Picture 5" descr="C:\Users\user01\Downloads\IMG_20191029_11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1\Downloads\IMG_20191029_113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F47">
        <w:rPr>
          <w:rFonts w:ascii="Arial" w:eastAsia="Arial" w:hAnsi="Arial" w:cs="Arial"/>
          <w:sz w:val="24"/>
          <w:szCs w:val="24"/>
        </w:rPr>
        <w:t xml:space="preserve">Nākošajā dienā studiju vizīte </w:t>
      </w:r>
      <w:r w:rsidR="00ED2ECB">
        <w:rPr>
          <w:rFonts w:ascii="Arial" w:eastAsia="Arial" w:hAnsi="Arial" w:cs="Arial"/>
          <w:sz w:val="24"/>
          <w:szCs w:val="24"/>
        </w:rPr>
        <w:t xml:space="preserve">aizveda </w:t>
      </w:r>
      <w:r w:rsidR="00B16F47">
        <w:rPr>
          <w:rFonts w:ascii="Arial" w:eastAsia="Arial" w:hAnsi="Arial" w:cs="Arial"/>
          <w:sz w:val="24"/>
          <w:szCs w:val="24"/>
        </w:rPr>
        <w:t>uz Lietuvas zieme</w:t>
      </w:r>
      <w:r w:rsidR="000F4239">
        <w:rPr>
          <w:rFonts w:ascii="Arial" w:eastAsia="Arial" w:hAnsi="Arial" w:cs="Arial"/>
          <w:sz w:val="24"/>
          <w:szCs w:val="24"/>
        </w:rPr>
        <w:t>ļiem</w:t>
      </w:r>
      <w:r w:rsidR="00ED1C43">
        <w:rPr>
          <w:rFonts w:ascii="Arial" w:eastAsia="Arial" w:hAnsi="Arial" w:cs="Arial"/>
          <w:sz w:val="24"/>
          <w:szCs w:val="24"/>
        </w:rPr>
        <w:t xml:space="preserve">, </w:t>
      </w:r>
      <w:r w:rsidR="000F4239">
        <w:rPr>
          <w:rFonts w:ascii="Arial" w:eastAsia="Arial" w:hAnsi="Arial" w:cs="Arial"/>
          <w:sz w:val="24"/>
          <w:szCs w:val="24"/>
        </w:rPr>
        <w:t>kur projekta part</w:t>
      </w:r>
      <w:r w:rsidR="00ED2ECB">
        <w:rPr>
          <w:rFonts w:ascii="Arial" w:eastAsia="Arial" w:hAnsi="Arial" w:cs="Arial"/>
          <w:sz w:val="24"/>
          <w:szCs w:val="24"/>
        </w:rPr>
        <w:t>nerus</w:t>
      </w:r>
      <w:r w:rsidR="000F4239">
        <w:rPr>
          <w:rFonts w:ascii="Arial" w:eastAsia="Arial" w:hAnsi="Arial" w:cs="Arial"/>
          <w:sz w:val="24"/>
          <w:szCs w:val="24"/>
        </w:rPr>
        <w:t xml:space="preserve"> sirsnīgi uzņēma  pārstāvji no </w:t>
      </w:r>
      <w:proofErr w:type="spellStart"/>
      <w:r w:rsidR="000F4239">
        <w:rPr>
          <w:rFonts w:ascii="Arial" w:eastAsia="Arial" w:hAnsi="Arial" w:cs="Arial"/>
          <w:sz w:val="24"/>
          <w:szCs w:val="24"/>
        </w:rPr>
        <w:t>Paņevežus</w:t>
      </w:r>
      <w:proofErr w:type="spellEnd"/>
      <w:r w:rsidR="000F4239">
        <w:rPr>
          <w:rFonts w:ascii="Arial" w:eastAsia="Arial" w:hAnsi="Arial" w:cs="Arial"/>
          <w:sz w:val="24"/>
          <w:szCs w:val="24"/>
        </w:rPr>
        <w:t xml:space="preserve"> trešās paaudzes universitātes un </w:t>
      </w:r>
      <w:proofErr w:type="spellStart"/>
      <w:r w:rsidR="00ED2ECB">
        <w:rPr>
          <w:rFonts w:ascii="Arial" w:eastAsia="Arial" w:hAnsi="Arial" w:cs="Arial"/>
          <w:sz w:val="24"/>
          <w:szCs w:val="24"/>
        </w:rPr>
        <w:t>Paņevežus</w:t>
      </w:r>
      <w:proofErr w:type="spellEnd"/>
      <w:r w:rsidR="00ED2ECB">
        <w:rPr>
          <w:rFonts w:ascii="Arial" w:eastAsia="Arial" w:hAnsi="Arial" w:cs="Arial"/>
          <w:sz w:val="24"/>
          <w:szCs w:val="24"/>
        </w:rPr>
        <w:t xml:space="preserve"> </w:t>
      </w:r>
      <w:r w:rsidR="000F4239">
        <w:rPr>
          <w:rFonts w:ascii="Arial" w:eastAsia="Arial" w:hAnsi="Arial" w:cs="Arial"/>
          <w:sz w:val="24"/>
          <w:szCs w:val="24"/>
        </w:rPr>
        <w:t>pilsētas Domes, Domes izglītības departamenta un neformālās izglītības padomes.</w:t>
      </w:r>
      <w:r w:rsidR="00ED1C43">
        <w:rPr>
          <w:rFonts w:ascii="Arial" w:eastAsia="Arial" w:hAnsi="Arial" w:cs="Arial"/>
          <w:sz w:val="24"/>
          <w:szCs w:val="24"/>
        </w:rPr>
        <w:t xml:space="preserve"> </w:t>
      </w:r>
      <w:r w:rsidR="00AB67C1">
        <w:rPr>
          <w:rFonts w:ascii="Arial" w:eastAsia="Arial" w:hAnsi="Arial" w:cs="Arial"/>
          <w:sz w:val="24"/>
          <w:szCs w:val="24"/>
        </w:rPr>
        <w:t>Sekoja prezentācijas un diskusijas</w:t>
      </w:r>
      <w:r w:rsidR="00D96E60">
        <w:rPr>
          <w:rFonts w:ascii="Arial" w:eastAsia="Arial" w:hAnsi="Arial" w:cs="Arial"/>
          <w:sz w:val="24"/>
          <w:szCs w:val="24"/>
        </w:rPr>
        <w:t xml:space="preserve"> par </w:t>
      </w:r>
      <w:r w:rsidR="00AB67C1">
        <w:rPr>
          <w:rFonts w:ascii="Arial" w:eastAsia="Arial" w:hAnsi="Arial" w:cs="Arial"/>
          <w:sz w:val="24"/>
          <w:szCs w:val="24"/>
        </w:rPr>
        <w:t xml:space="preserve">pašvaldības atbalstu </w:t>
      </w:r>
      <w:r w:rsidR="00D96E60">
        <w:rPr>
          <w:rFonts w:ascii="Arial" w:eastAsia="Arial" w:hAnsi="Arial" w:cs="Arial"/>
          <w:sz w:val="24"/>
          <w:szCs w:val="24"/>
        </w:rPr>
        <w:t>un brīvprātīgo darbu trešās paaudzes universitātē.</w:t>
      </w:r>
      <w:r w:rsidRPr="00176B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2E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14064E" w:rsidRDefault="00ED1C43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E20952">
        <w:rPr>
          <w:rFonts w:ascii="Arial" w:eastAsia="Arial" w:hAnsi="Arial" w:cs="Arial"/>
          <w:sz w:val="24"/>
          <w:szCs w:val="24"/>
        </w:rPr>
        <w:t xml:space="preserve">ārējo dienas daļu projekta partneri pavadīja </w:t>
      </w:r>
      <w:proofErr w:type="spellStart"/>
      <w:r>
        <w:rPr>
          <w:rFonts w:ascii="Arial" w:eastAsia="Arial" w:hAnsi="Arial" w:cs="Arial"/>
          <w:sz w:val="24"/>
          <w:szCs w:val="24"/>
        </w:rPr>
        <w:t>Naujamiestis</w:t>
      </w:r>
      <w:proofErr w:type="spellEnd"/>
      <w:r w:rsidR="00E20952">
        <w:rPr>
          <w:rFonts w:ascii="Arial" w:eastAsia="Arial" w:hAnsi="Arial" w:cs="Arial"/>
          <w:sz w:val="24"/>
          <w:szCs w:val="24"/>
        </w:rPr>
        <w:t xml:space="preserve"> pilsētā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D2ECB">
        <w:rPr>
          <w:rFonts w:ascii="Arial" w:eastAsia="Arial" w:hAnsi="Arial" w:cs="Arial"/>
          <w:sz w:val="24"/>
          <w:szCs w:val="24"/>
        </w:rPr>
        <w:t>kur tikās ar trešās</w:t>
      </w:r>
      <w:r w:rsidR="00E20952">
        <w:rPr>
          <w:rFonts w:ascii="Arial" w:eastAsia="Arial" w:hAnsi="Arial" w:cs="Arial"/>
          <w:sz w:val="24"/>
          <w:szCs w:val="24"/>
        </w:rPr>
        <w:t xml:space="preserve"> paaudzes Universitātes dalībniekiem. Šeit Universitāte darbojas kā </w:t>
      </w:r>
      <w:proofErr w:type="spellStart"/>
      <w:r w:rsidR="00E20952">
        <w:rPr>
          <w:rFonts w:ascii="Arial" w:eastAsia="Arial" w:hAnsi="Arial" w:cs="Arial"/>
          <w:sz w:val="24"/>
          <w:szCs w:val="24"/>
        </w:rPr>
        <w:t>Panevežus</w:t>
      </w:r>
      <w:proofErr w:type="spellEnd"/>
      <w:r w:rsidR="00E20952">
        <w:rPr>
          <w:rFonts w:ascii="Arial" w:eastAsia="Arial" w:hAnsi="Arial" w:cs="Arial"/>
          <w:sz w:val="24"/>
          <w:szCs w:val="24"/>
        </w:rPr>
        <w:t xml:space="preserve"> rajona pašvaldības Izglītības departamenta programma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E20952">
        <w:rPr>
          <w:rFonts w:ascii="Arial" w:eastAsia="Arial" w:hAnsi="Arial" w:cs="Arial"/>
          <w:sz w:val="24"/>
          <w:szCs w:val="24"/>
        </w:rPr>
        <w:t>Projekta partneriem bija iespēja salīdzināt senioru izglītības iespējas laukos un pilsētā, atšķirīg</w:t>
      </w:r>
      <w:r w:rsidR="00ED2ECB">
        <w:rPr>
          <w:rFonts w:ascii="Arial" w:eastAsia="Arial" w:hAnsi="Arial" w:cs="Arial"/>
          <w:sz w:val="24"/>
          <w:szCs w:val="24"/>
        </w:rPr>
        <w:t>us trešās</w:t>
      </w:r>
      <w:r w:rsidR="00567627">
        <w:rPr>
          <w:rFonts w:ascii="Arial" w:eastAsia="Arial" w:hAnsi="Arial" w:cs="Arial"/>
          <w:sz w:val="24"/>
          <w:szCs w:val="24"/>
        </w:rPr>
        <w:t xml:space="preserve"> paaudzes Universitāšu modeļ</w:t>
      </w:r>
      <w:r w:rsidR="00E20952"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20952">
        <w:rPr>
          <w:rFonts w:ascii="Arial" w:eastAsia="Arial" w:hAnsi="Arial" w:cs="Arial"/>
          <w:sz w:val="24"/>
          <w:szCs w:val="24"/>
        </w:rPr>
        <w:t>kā arī aprunāties ar atvērtiem un zinātkāriem senioru studentiem.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67627" w:rsidRDefault="00567627" w:rsidP="00567627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76BFB" w:rsidRPr="00567627" w:rsidRDefault="00176BFB" w:rsidP="00567627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978B2" w:rsidRPr="009978B2" w:rsidRDefault="00ED2ECB" w:rsidP="009978B2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E66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3008630</wp:posOffset>
            </wp:positionV>
            <wp:extent cx="3861435" cy="1876425"/>
            <wp:effectExtent l="0" t="0" r="5715" b="9525"/>
            <wp:wrapTight wrapText="bothSides">
              <wp:wrapPolygon edited="0">
                <wp:start x="0" y="0"/>
                <wp:lineTo x="0" y="21490"/>
                <wp:lineTo x="21525" y="21490"/>
                <wp:lineTo x="21525" y="0"/>
                <wp:lineTo x="0" y="0"/>
              </wp:wrapPolygon>
            </wp:wrapTight>
            <wp:docPr id="2" name="Picture 2" descr="C:\Sarmite\Realizetie projekti\Seniori Lietuva\Meetings\Lietuv - Latvia meeting\foto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armite\Realizetie projekti\Seniori Lietuva\Meetings\Lietuv - Latvia meeting\foto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BFB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417639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78" y="21499"/>
                <wp:lineTo x="21478" y="0"/>
                <wp:lineTo x="0" y="0"/>
              </wp:wrapPolygon>
            </wp:wrapTight>
            <wp:docPr id="6" name="Picture 6" descr="C:\Users\user01\Downloads\Darbo susitikimas Rygoje 2019_1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1\Downloads\Darbo susitikimas Rygoje 2019_10_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Trešā diena sākās Latvijas galvaspilsētā Rīgā ar Latvijas Pieaugušo izglītības </w:t>
      </w:r>
      <w:r w:rsidR="00567627">
        <w:rPr>
          <w:rFonts w:ascii="Arial" w:eastAsia="Arial" w:hAnsi="Arial" w:cs="Arial"/>
          <w:sz w:val="24"/>
          <w:szCs w:val="24"/>
        </w:rPr>
        <w:t>apvienības direktores uzrunu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. </w:t>
      </w:r>
      <w:r w:rsidR="007C5436">
        <w:rPr>
          <w:rFonts w:ascii="Arial" w:eastAsia="Arial" w:hAnsi="Arial" w:cs="Arial"/>
          <w:sz w:val="24"/>
          <w:szCs w:val="24"/>
        </w:rPr>
        <w:t>Divās</w:t>
      </w:r>
      <w:r w:rsidR="007C5436" w:rsidRPr="00567627">
        <w:rPr>
          <w:rFonts w:ascii="Arial" w:eastAsia="Arial" w:hAnsi="Arial" w:cs="Arial"/>
          <w:sz w:val="24"/>
          <w:szCs w:val="24"/>
        </w:rPr>
        <w:t xml:space="preserve"> darb</w:t>
      </w:r>
      <w:r w:rsidR="007C5436">
        <w:rPr>
          <w:rFonts w:ascii="Arial" w:eastAsia="Arial" w:hAnsi="Arial" w:cs="Arial"/>
          <w:sz w:val="24"/>
          <w:szCs w:val="24"/>
        </w:rPr>
        <w:t xml:space="preserve">a </w:t>
      </w:r>
      <w:r w:rsidR="007C5436" w:rsidRPr="00567627">
        <w:rPr>
          <w:rFonts w:ascii="Arial" w:eastAsia="Arial" w:hAnsi="Arial" w:cs="Arial"/>
          <w:sz w:val="24"/>
          <w:szCs w:val="24"/>
        </w:rPr>
        <w:t>dien</w:t>
      </w:r>
      <w:r w:rsidR="007C5436">
        <w:rPr>
          <w:rFonts w:ascii="Arial" w:eastAsia="Arial" w:hAnsi="Arial" w:cs="Arial"/>
          <w:sz w:val="24"/>
          <w:szCs w:val="24"/>
        </w:rPr>
        <w:t>ās p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rojekta partneri tikās ar </w:t>
      </w:r>
      <w:r w:rsidR="007C5436">
        <w:rPr>
          <w:rFonts w:ascii="Arial" w:eastAsia="Arial" w:hAnsi="Arial" w:cs="Arial"/>
          <w:sz w:val="24"/>
          <w:szCs w:val="24"/>
        </w:rPr>
        <w:t>senioru izglītību saistītu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 institūciju un </w:t>
      </w:r>
      <w:r w:rsidR="007C5436">
        <w:rPr>
          <w:rFonts w:ascii="Arial" w:eastAsia="Arial" w:hAnsi="Arial" w:cs="Arial"/>
          <w:sz w:val="24"/>
          <w:szCs w:val="24"/>
        </w:rPr>
        <w:t xml:space="preserve">organizāciju pārstāvjiem - 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Latvijas Nodarbinātības </w:t>
      </w:r>
      <w:r w:rsidR="007C5436">
        <w:rPr>
          <w:rFonts w:ascii="Arial" w:eastAsia="Arial" w:hAnsi="Arial" w:cs="Arial"/>
          <w:sz w:val="24"/>
          <w:szCs w:val="24"/>
        </w:rPr>
        <w:t xml:space="preserve">Valsts </w:t>
      </w:r>
      <w:r w:rsidR="00567627" w:rsidRPr="00567627">
        <w:rPr>
          <w:rFonts w:ascii="Arial" w:eastAsia="Arial" w:hAnsi="Arial" w:cs="Arial"/>
          <w:sz w:val="24"/>
          <w:szCs w:val="24"/>
        </w:rPr>
        <w:t>aģentūru</w:t>
      </w:r>
      <w:r w:rsidR="007C5436">
        <w:rPr>
          <w:rFonts w:ascii="Arial" w:eastAsia="Arial" w:hAnsi="Arial" w:cs="Arial"/>
          <w:sz w:val="24"/>
          <w:szCs w:val="24"/>
        </w:rPr>
        <w:t>,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67627" w:rsidRPr="00567627">
        <w:rPr>
          <w:rFonts w:ascii="Arial" w:eastAsia="Arial" w:hAnsi="Arial" w:cs="Arial"/>
          <w:sz w:val="24"/>
          <w:szCs w:val="24"/>
        </w:rPr>
        <w:t>NordPlus</w:t>
      </w:r>
      <w:proofErr w:type="spellEnd"/>
      <w:r w:rsidR="00567627" w:rsidRPr="00567627">
        <w:rPr>
          <w:rFonts w:ascii="Arial" w:eastAsia="Arial" w:hAnsi="Arial" w:cs="Arial"/>
          <w:sz w:val="24"/>
          <w:szCs w:val="24"/>
        </w:rPr>
        <w:t xml:space="preserve"> projekt</w:t>
      </w:r>
      <w:r w:rsidR="007C5436">
        <w:rPr>
          <w:rFonts w:ascii="Arial" w:eastAsia="Arial" w:hAnsi="Arial" w:cs="Arial"/>
          <w:sz w:val="24"/>
          <w:szCs w:val="24"/>
        </w:rPr>
        <w:t>a “Vecums nav šķērslis” vadītāju un Rīgas A</w:t>
      </w:r>
      <w:r w:rsidR="00567627" w:rsidRPr="00567627">
        <w:rPr>
          <w:rFonts w:ascii="Arial" w:eastAsia="Arial" w:hAnsi="Arial" w:cs="Arial"/>
          <w:sz w:val="24"/>
          <w:szCs w:val="24"/>
        </w:rPr>
        <w:t>ktīvo senioru alianses “Rasa” biedri</w:t>
      </w:r>
      <w:r w:rsidR="007C5436">
        <w:rPr>
          <w:rFonts w:ascii="Arial" w:eastAsia="Arial" w:hAnsi="Arial" w:cs="Arial"/>
          <w:sz w:val="24"/>
          <w:szCs w:val="24"/>
        </w:rPr>
        <w:t>em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. Svarīga Latvijas vizītes sastāvdaļa bija prezentācija un diskusija par </w:t>
      </w:r>
      <w:r w:rsidR="007C5436" w:rsidRPr="00567627">
        <w:rPr>
          <w:rFonts w:ascii="Arial" w:eastAsia="Arial" w:hAnsi="Arial" w:cs="Arial"/>
          <w:sz w:val="24"/>
          <w:szCs w:val="24"/>
        </w:rPr>
        <w:t xml:space="preserve">pieaugušo un </w:t>
      </w:r>
      <w:r w:rsidR="007C5436">
        <w:rPr>
          <w:rFonts w:ascii="Arial" w:eastAsia="Arial" w:hAnsi="Arial" w:cs="Arial"/>
          <w:sz w:val="24"/>
          <w:szCs w:val="24"/>
        </w:rPr>
        <w:t>senioru</w:t>
      </w:r>
      <w:r w:rsidR="007C5436" w:rsidRPr="00567627">
        <w:rPr>
          <w:rFonts w:ascii="Arial" w:eastAsia="Arial" w:hAnsi="Arial" w:cs="Arial"/>
          <w:sz w:val="24"/>
          <w:szCs w:val="24"/>
        </w:rPr>
        <w:t xml:space="preserve"> izglītīb</w:t>
      </w:r>
      <w:r w:rsidR="007C5436">
        <w:rPr>
          <w:rFonts w:ascii="Arial" w:eastAsia="Arial" w:hAnsi="Arial" w:cs="Arial"/>
          <w:sz w:val="24"/>
          <w:szCs w:val="24"/>
        </w:rPr>
        <w:t>as</w:t>
      </w:r>
      <w:r w:rsidR="007C5436" w:rsidRPr="00567627">
        <w:rPr>
          <w:rFonts w:ascii="Arial" w:eastAsia="Arial" w:hAnsi="Arial" w:cs="Arial"/>
          <w:sz w:val="24"/>
          <w:szCs w:val="24"/>
        </w:rPr>
        <w:t xml:space="preserve"> 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kvalitātes standartiem. </w:t>
      </w:r>
      <w:r w:rsidR="007C5436">
        <w:rPr>
          <w:rFonts w:ascii="Arial" w:eastAsia="Arial" w:hAnsi="Arial" w:cs="Arial"/>
          <w:sz w:val="24"/>
          <w:szCs w:val="24"/>
        </w:rPr>
        <w:t>Aktīvas diskusijas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 </w:t>
      </w:r>
      <w:r w:rsidR="007C5436">
        <w:rPr>
          <w:rFonts w:ascii="Arial" w:eastAsia="Arial" w:hAnsi="Arial" w:cs="Arial"/>
          <w:sz w:val="24"/>
          <w:szCs w:val="24"/>
        </w:rPr>
        <w:t>izraisīja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 arī Dr. Ivetas Cīrules prezentācija par nesen izveidoto </w:t>
      </w:r>
      <w:r w:rsidR="007C5436">
        <w:rPr>
          <w:rFonts w:ascii="Arial" w:eastAsia="Arial" w:hAnsi="Arial" w:cs="Arial"/>
          <w:sz w:val="24"/>
          <w:szCs w:val="24"/>
        </w:rPr>
        <w:t>Senioru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 universitāti Latvijā, kuras</w:t>
      </w:r>
      <w:r w:rsidR="007C5436">
        <w:rPr>
          <w:rFonts w:ascii="Arial" w:eastAsia="Arial" w:hAnsi="Arial" w:cs="Arial"/>
          <w:sz w:val="24"/>
          <w:szCs w:val="24"/>
        </w:rPr>
        <w:t xml:space="preserve"> darbības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 pamatā </w:t>
      </w:r>
      <w:r w:rsidR="007C5436">
        <w:rPr>
          <w:rFonts w:ascii="Arial" w:eastAsia="Arial" w:hAnsi="Arial" w:cs="Arial"/>
          <w:sz w:val="24"/>
          <w:szCs w:val="24"/>
        </w:rPr>
        <w:t>ir</w:t>
      </w:r>
      <w:r w:rsidR="00567627" w:rsidRPr="00567627">
        <w:rPr>
          <w:rFonts w:ascii="Arial" w:eastAsia="Arial" w:hAnsi="Arial" w:cs="Arial"/>
          <w:sz w:val="24"/>
          <w:szCs w:val="24"/>
        </w:rPr>
        <w:t xml:space="preserve"> sociālās uzņēmējdarbības modelis.</w:t>
      </w:r>
      <w:r w:rsidR="007C5436">
        <w:rPr>
          <w:rFonts w:ascii="Arial" w:eastAsia="Arial" w:hAnsi="Arial" w:cs="Arial"/>
          <w:sz w:val="24"/>
          <w:szCs w:val="24"/>
        </w:rPr>
        <w:t xml:space="preserve"> </w:t>
      </w:r>
    </w:p>
    <w:p w:rsidR="009978B2" w:rsidRPr="002E661A" w:rsidRDefault="009978B2" w:rsidP="00B24713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proofErr w:type="spellStart"/>
      <w:r w:rsidRPr="009978B2">
        <w:rPr>
          <w:rFonts w:ascii="Arial" w:eastAsia="Arial" w:hAnsi="Arial" w:cs="Arial"/>
        </w:rPr>
        <w:t>Tā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kā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projekta</w:t>
      </w:r>
      <w:proofErr w:type="spellEnd"/>
      <w:r w:rsidRPr="009978B2">
        <w:rPr>
          <w:rFonts w:ascii="Arial" w:eastAsia="Arial" w:hAnsi="Arial" w:cs="Arial"/>
        </w:rPr>
        <w:t xml:space="preserve"> partneri </w:t>
      </w:r>
      <w:proofErr w:type="spellStart"/>
      <w:r w:rsidRPr="009978B2">
        <w:rPr>
          <w:rFonts w:ascii="Arial" w:eastAsia="Arial" w:hAnsi="Arial" w:cs="Arial"/>
        </w:rPr>
        <w:t>bija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ieinteresēti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arī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iepazīt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="009B0EDB">
        <w:rPr>
          <w:rFonts w:ascii="Arial" w:eastAsia="Arial" w:hAnsi="Arial" w:cs="Arial"/>
        </w:rPr>
        <w:t>senioru</w:t>
      </w:r>
      <w:proofErr w:type="spellEnd"/>
      <w:r w:rsidR="009B0EDB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izglītības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="009B0EDB" w:rsidRPr="009978B2">
        <w:rPr>
          <w:rFonts w:ascii="Arial" w:eastAsia="Arial" w:hAnsi="Arial" w:cs="Arial"/>
        </w:rPr>
        <w:t>praktiskus</w:t>
      </w:r>
      <w:proofErr w:type="spellEnd"/>
      <w:r w:rsidR="009B0EDB"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piemērus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Latvijā</w:t>
      </w:r>
      <w:proofErr w:type="spellEnd"/>
      <w:r w:rsidRPr="009978B2">
        <w:rPr>
          <w:rFonts w:ascii="Arial" w:eastAsia="Arial" w:hAnsi="Arial" w:cs="Arial"/>
        </w:rPr>
        <w:t xml:space="preserve">, </w:t>
      </w:r>
      <w:proofErr w:type="spellStart"/>
      <w:r w:rsidRPr="009978B2">
        <w:rPr>
          <w:rFonts w:ascii="Arial" w:eastAsia="Arial" w:hAnsi="Arial" w:cs="Arial"/>
        </w:rPr>
        <w:t>tika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organizēts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brauciens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9978B2">
        <w:rPr>
          <w:rFonts w:ascii="Arial" w:eastAsia="Arial" w:hAnsi="Arial" w:cs="Arial"/>
        </w:rPr>
        <w:t>uz</w:t>
      </w:r>
      <w:proofErr w:type="spellEnd"/>
      <w:r w:rsidRPr="009978B2">
        <w:rPr>
          <w:rFonts w:ascii="Arial" w:eastAsia="Arial" w:hAnsi="Arial" w:cs="Arial"/>
        </w:rPr>
        <w:t xml:space="preserve"> </w:t>
      </w:r>
      <w:proofErr w:type="spellStart"/>
      <w:r w:rsidRPr="00ED2ECB">
        <w:rPr>
          <w:rFonts w:ascii="Arial" w:eastAsia="Arial" w:hAnsi="Arial" w:cs="Arial"/>
        </w:rPr>
        <w:t>Aizkraukli</w:t>
      </w:r>
      <w:proofErr w:type="spellEnd"/>
      <w:r w:rsidRPr="00ED2ECB">
        <w:rPr>
          <w:rFonts w:ascii="Arial" w:eastAsia="Arial" w:hAnsi="Arial" w:cs="Arial"/>
        </w:rPr>
        <w:t xml:space="preserve">, kur </w:t>
      </w:r>
      <w:proofErr w:type="spellStart"/>
      <w:r w:rsidRPr="00ED2ECB">
        <w:rPr>
          <w:rFonts w:ascii="Arial" w:eastAsia="Arial" w:hAnsi="Arial" w:cs="Arial"/>
        </w:rPr>
        <w:t>dalībnieki</w:t>
      </w:r>
      <w:proofErr w:type="spellEnd"/>
      <w:r w:rsidRPr="00ED2ECB">
        <w:rPr>
          <w:rFonts w:ascii="Arial" w:eastAsia="Arial" w:hAnsi="Arial" w:cs="Arial"/>
        </w:rPr>
        <w:t xml:space="preserve"> </w:t>
      </w:r>
      <w:proofErr w:type="spellStart"/>
      <w:r w:rsidRPr="00ED2ECB">
        <w:rPr>
          <w:rFonts w:ascii="Arial" w:eastAsia="Arial" w:hAnsi="Arial" w:cs="Arial"/>
        </w:rPr>
        <w:t>tikās</w:t>
      </w:r>
      <w:proofErr w:type="spellEnd"/>
      <w:r w:rsidRPr="00ED2ECB">
        <w:rPr>
          <w:rFonts w:ascii="Arial" w:eastAsia="Arial" w:hAnsi="Arial" w:cs="Arial"/>
        </w:rPr>
        <w:t xml:space="preserve"> ar </w:t>
      </w:r>
      <w:r w:rsidR="00ED2ECB" w:rsidRPr="00ED2ECB">
        <w:rPr>
          <w:rFonts w:ascii="Arial" w:hAnsi="Arial" w:cs="Arial"/>
          <w:bCs/>
          <w:bdr w:val="none" w:sz="0" w:space="0" w:color="auto" w:frame="1"/>
          <w:lang w:val="lv-LV" w:eastAsia="lv-LV"/>
        </w:rPr>
        <w:t xml:space="preserve">Aizkraukles novada domes priekšsēdētāju </w:t>
      </w:r>
      <w:r w:rsidR="00ED2ECB" w:rsidRPr="00ED2ECB">
        <w:rPr>
          <w:rFonts w:ascii="Arial" w:hAnsi="Arial" w:cs="Arial"/>
          <w:bCs/>
          <w:bdr w:val="none" w:sz="0" w:space="0" w:color="auto" w:frame="1"/>
        </w:rPr>
        <w:t xml:space="preserve">Leonu </w:t>
      </w:r>
      <w:proofErr w:type="spellStart"/>
      <w:r w:rsidR="00ED2ECB" w:rsidRPr="00ED2ECB">
        <w:rPr>
          <w:rFonts w:ascii="Arial" w:hAnsi="Arial" w:cs="Arial"/>
          <w:bCs/>
          <w:bdr w:val="none" w:sz="0" w:space="0" w:color="auto" w:frame="1"/>
        </w:rPr>
        <w:t>Līdumu</w:t>
      </w:r>
      <w:proofErr w:type="spellEnd"/>
      <w:r w:rsidR="00ED2ECB" w:rsidRPr="00ED2ECB">
        <w:rPr>
          <w:rFonts w:ascii="Arial" w:hAnsi="Arial" w:cs="Arial"/>
          <w:bCs/>
          <w:bdr w:val="none" w:sz="0" w:space="0" w:color="auto" w:frame="1"/>
        </w:rPr>
        <w:t>,</w:t>
      </w:r>
      <w:r w:rsidR="00B24713">
        <w:rPr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="00B24713">
        <w:rPr>
          <w:rFonts w:ascii="Arial" w:eastAsia="Arial" w:hAnsi="Arial" w:cs="Arial"/>
        </w:rPr>
        <w:t>Aizkraukles</w:t>
      </w:r>
      <w:proofErr w:type="spellEnd"/>
      <w:r w:rsidR="00B24713">
        <w:rPr>
          <w:rFonts w:ascii="Arial" w:eastAsia="Arial" w:hAnsi="Arial" w:cs="Arial"/>
        </w:rPr>
        <w:t xml:space="preserve"> </w:t>
      </w:r>
      <w:proofErr w:type="spellStart"/>
      <w:r w:rsidR="00B24713">
        <w:rPr>
          <w:rFonts w:ascii="Arial" w:eastAsia="Arial" w:hAnsi="Arial" w:cs="Arial"/>
        </w:rPr>
        <w:t>Interešu</w:t>
      </w:r>
      <w:proofErr w:type="spellEnd"/>
      <w:r w:rsidR="009B0EDB" w:rsidRPr="00ED2ECB">
        <w:rPr>
          <w:rFonts w:ascii="Arial" w:eastAsia="Arial" w:hAnsi="Arial" w:cs="Arial"/>
        </w:rPr>
        <w:t xml:space="preserve"> </w:t>
      </w:r>
      <w:proofErr w:type="spellStart"/>
      <w:r w:rsidRPr="00ED2ECB">
        <w:rPr>
          <w:rFonts w:ascii="Arial" w:eastAsia="Arial" w:hAnsi="Arial" w:cs="Arial"/>
        </w:rPr>
        <w:t>izglītības</w:t>
      </w:r>
      <w:proofErr w:type="spellEnd"/>
      <w:r w:rsidRPr="00ED2ECB">
        <w:rPr>
          <w:rFonts w:ascii="Arial" w:eastAsia="Arial" w:hAnsi="Arial" w:cs="Arial"/>
        </w:rPr>
        <w:t xml:space="preserve"> </w:t>
      </w:r>
      <w:r w:rsidR="00B24713">
        <w:rPr>
          <w:rFonts w:ascii="Arial" w:eastAsia="Arial" w:hAnsi="Arial" w:cs="Arial"/>
        </w:rPr>
        <w:t>centru</w:t>
      </w:r>
      <w:bookmarkStart w:id="0" w:name="_GoBack"/>
      <w:bookmarkEnd w:id="0"/>
      <w:r w:rsidRPr="00ED2ECB">
        <w:rPr>
          <w:rFonts w:ascii="Arial" w:eastAsia="Arial" w:hAnsi="Arial" w:cs="Arial"/>
        </w:rPr>
        <w:t xml:space="preserve"> un </w:t>
      </w:r>
      <w:r w:rsidR="009B0EDB" w:rsidRPr="00ED2ECB">
        <w:rPr>
          <w:rFonts w:ascii="Arial" w:eastAsia="Arial" w:hAnsi="Arial" w:cs="Arial"/>
        </w:rPr>
        <w:t>Aizkraukles Pensionāru biedrības pārstāvjiem</w:t>
      </w:r>
      <w:r w:rsidRPr="009978B2">
        <w:rPr>
          <w:rFonts w:ascii="Arial" w:eastAsia="Arial" w:hAnsi="Arial" w:cs="Arial"/>
        </w:rPr>
        <w:t xml:space="preserve">. Pēc </w:t>
      </w:r>
      <w:r w:rsidR="00ED2ECB">
        <w:rPr>
          <w:rFonts w:ascii="Arial" w:eastAsia="Arial" w:hAnsi="Arial" w:cs="Arial"/>
        </w:rPr>
        <w:t>izglītojošu</w:t>
      </w:r>
      <w:r w:rsidRPr="009978B2">
        <w:rPr>
          <w:rFonts w:ascii="Arial" w:eastAsia="Arial" w:hAnsi="Arial" w:cs="Arial"/>
        </w:rPr>
        <w:t xml:space="preserve"> </w:t>
      </w:r>
      <w:r w:rsidR="00ED2ECB">
        <w:rPr>
          <w:rFonts w:ascii="Arial" w:eastAsia="Arial" w:hAnsi="Arial" w:cs="Arial"/>
        </w:rPr>
        <w:t>prezentāciju</w:t>
      </w:r>
      <w:r w:rsidR="009B0EDB">
        <w:rPr>
          <w:rFonts w:ascii="Arial" w:eastAsia="Arial" w:hAnsi="Arial" w:cs="Arial"/>
        </w:rPr>
        <w:t xml:space="preserve"> un </w:t>
      </w:r>
      <w:r w:rsidRPr="009978B2">
        <w:rPr>
          <w:rFonts w:ascii="Arial" w:eastAsia="Arial" w:hAnsi="Arial" w:cs="Arial"/>
        </w:rPr>
        <w:t>d</w:t>
      </w:r>
      <w:r w:rsidR="009B0EDB">
        <w:rPr>
          <w:rFonts w:ascii="Arial" w:eastAsia="Arial" w:hAnsi="Arial" w:cs="Arial"/>
        </w:rPr>
        <w:t>iskusijas par pašvaldību,</w:t>
      </w:r>
      <w:r w:rsidRPr="009978B2">
        <w:rPr>
          <w:rFonts w:ascii="Arial" w:eastAsia="Arial" w:hAnsi="Arial" w:cs="Arial"/>
        </w:rPr>
        <w:t xml:space="preserve"> </w:t>
      </w:r>
      <w:r w:rsidR="009B0EDB">
        <w:rPr>
          <w:rFonts w:ascii="Arial" w:eastAsia="Arial" w:hAnsi="Arial" w:cs="Arial"/>
        </w:rPr>
        <w:t>valsts</w:t>
      </w:r>
      <w:r w:rsidR="009B0EDB" w:rsidRPr="009978B2">
        <w:rPr>
          <w:rFonts w:ascii="Arial" w:eastAsia="Arial" w:hAnsi="Arial" w:cs="Arial"/>
        </w:rPr>
        <w:t xml:space="preserve"> </w:t>
      </w:r>
      <w:r w:rsidRPr="009978B2">
        <w:rPr>
          <w:rFonts w:ascii="Arial" w:eastAsia="Arial" w:hAnsi="Arial" w:cs="Arial"/>
        </w:rPr>
        <w:t xml:space="preserve">un Eiropas ieguldījumu </w:t>
      </w:r>
      <w:r w:rsidR="009B0EDB">
        <w:rPr>
          <w:rFonts w:ascii="Arial" w:eastAsia="Arial" w:hAnsi="Arial" w:cs="Arial"/>
        </w:rPr>
        <w:t>senioru izglītībā</w:t>
      </w:r>
      <w:r w:rsidRPr="009978B2">
        <w:rPr>
          <w:rFonts w:ascii="Arial" w:eastAsia="Arial" w:hAnsi="Arial" w:cs="Arial"/>
        </w:rPr>
        <w:t xml:space="preserve"> Latvijas reģionos</w:t>
      </w:r>
      <w:r w:rsidR="009B0EDB">
        <w:rPr>
          <w:rFonts w:ascii="Arial" w:eastAsia="Arial" w:hAnsi="Arial" w:cs="Arial"/>
        </w:rPr>
        <w:t>,</w:t>
      </w:r>
      <w:r w:rsidRPr="009978B2">
        <w:rPr>
          <w:rFonts w:ascii="Arial" w:eastAsia="Arial" w:hAnsi="Arial" w:cs="Arial"/>
        </w:rPr>
        <w:t xml:space="preserve"> Aizkraukles seniori uzaicināja projekta partnerus iedziļināties ikdienas </w:t>
      </w:r>
      <w:r w:rsidR="00ED2ECB">
        <w:rPr>
          <w:rFonts w:ascii="Arial" w:eastAsia="Arial" w:hAnsi="Arial" w:cs="Arial"/>
        </w:rPr>
        <w:t xml:space="preserve">aktivitātēs, darināt rokdarbus </w:t>
      </w:r>
      <w:r w:rsidRPr="009978B2">
        <w:rPr>
          <w:rFonts w:ascii="Arial" w:eastAsia="Arial" w:hAnsi="Arial" w:cs="Arial"/>
        </w:rPr>
        <w:t>un vienkārši izbaudīt labu kompāniju</w:t>
      </w:r>
      <w:r w:rsidR="00ED2ECB" w:rsidRPr="00ED2ECB">
        <w:rPr>
          <w:rFonts w:ascii="Arial" w:eastAsia="Arial" w:hAnsi="Arial" w:cs="Arial"/>
        </w:rPr>
        <w:t xml:space="preserve"> </w:t>
      </w:r>
      <w:r w:rsidR="00ED2ECB">
        <w:rPr>
          <w:rFonts w:ascii="Arial" w:eastAsia="Arial" w:hAnsi="Arial" w:cs="Arial"/>
        </w:rPr>
        <w:t>pie pašu ceptām pankūkām</w:t>
      </w:r>
      <w:r w:rsidRPr="009978B2">
        <w:rPr>
          <w:rFonts w:ascii="Arial" w:eastAsia="Arial" w:hAnsi="Arial" w:cs="Arial"/>
        </w:rPr>
        <w:t>.</w:t>
      </w:r>
      <w:r w:rsidR="002E661A" w:rsidRPr="002E66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78B2" w:rsidRDefault="002E661A" w:rsidP="009978B2">
      <w:pPr>
        <w:shd w:val="clear" w:color="auto" w:fill="FFFFFF"/>
        <w:spacing w:after="3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E661A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2389505</wp:posOffset>
            </wp:positionH>
            <wp:positionV relativeFrom="paragraph">
              <wp:posOffset>13335</wp:posOffset>
            </wp:positionV>
            <wp:extent cx="474408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10" y="21421"/>
                <wp:lineTo x="21510" y="0"/>
                <wp:lineTo x="0" y="0"/>
              </wp:wrapPolygon>
            </wp:wrapTight>
            <wp:docPr id="1" name="Picture 1" descr="C:\Sarmite\Realizetie projekti\Seniori Lietuva\Meetings\Lietuv - Latvia meeting\foto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armite\Realizetie projekti\Seniori Lietuva\Meetings\Lietuv - Latvia meeting\foto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B2" w:rsidRPr="009978B2">
        <w:rPr>
          <w:rFonts w:ascii="Arial" w:eastAsia="Arial" w:hAnsi="Arial" w:cs="Arial"/>
          <w:sz w:val="24"/>
          <w:szCs w:val="24"/>
        </w:rPr>
        <w:t xml:space="preserve">Četru dienu mācību vizīte ļāva partneriem iepazīties ar labākajām </w:t>
      </w:r>
      <w:r w:rsidR="009B0EDB">
        <w:rPr>
          <w:rFonts w:ascii="Arial" w:eastAsia="Arial" w:hAnsi="Arial" w:cs="Arial"/>
          <w:sz w:val="24"/>
          <w:szCs w:val="24"/>
        </w:rPr>
        <w:t>senioru</w:t>
      </w:r>
      <w:r w:rsidR="009978B2" w:rsidRPr="009978B2">
        <w:rPr>
          <w:rFonts w:ascii="Arial" w:eastAsia="Arial" w:hAnsi="Arial" w:cs="Arial"/>
          <w:sz w:val="24"/>
          <w:szCs w:val="24"/>
        </w:rPr>
        <w:t xml:space="preserve"> izglītības praksēm Baltijā, kā arī noteikt dažus galvenos</w:t>
      </w:r>
      <w:r w:rsidR="009B0EDB">
        <w:rPr>
          <w:rFonts w:ascii="Arial" w:eastAsia="Arial" w:hAnsi="Arial" w:cs="Arial"/>
          <w:sz w:val="24"/>
          <w:szCs w:val="24"/>
        </w:rPr>
        <w:t xml:space="preserve"> šīs izglītības</w:t>
      </w:r>
      <w:r w:rsidR="009978B2" w:rsidRPr="009978B2">
        <w:rPr>
          <w:rFonts w:ascii="Arial" w:eastAsia="Arial" w:hAnsi="Arial" w:cs="Arial"/>
          <w:sz w:val="24"/>
          <w:szCs w:val="24"/>
        </w:rPr>
        <w:t xml:space="preserve"> izaicinājumus, kas joprojām ir aktuāli.</w:t>
      </w:r>
    </w:p>
    <w:p w:rsidR="0014064E" w:rsidRDefault="001406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2E661A" w:rsidRDefault="002E66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2E661A" w:rsidRDefault="002E66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14064E" w:rsidRDefault="0005244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Nākošā mācību </w:t>
      </w:r>
      <w:r w:rsidR="00ED1C43">
        <w:rPr>
          <w:rFonts w:ascii="Arial" w:eastAsia="Arial" w:hAnsi="Arial" w:cs="Arial"/>
          <w:sz w:val="24"/>
          <w:szCs w:val="24"/>
          <w:highlight w:val="white"/>
        </w:rPr>
        <w:t>vi</w:t>
      </w:r>
      <w:r>
        <w:rPr>
          <w:rFonts w:ascii="Arial" w:eastAsia="Arial" w:hAnsi="Arial" w:cs="Arial"/>
          <w:sz w:val="24"/>
          <w:szCs w:val="24"/>
          <w:highlight w:val="white"/>
        </w:rPr>
        <w:t>zīte plānota Dānijā</w:t>
      </w:r>
      <w:r w:rsidR="00ED1C4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2020.</w:t>
      </w:r>
      <w:r>
        <w:rPr>
          <w:rFonts w:ascii="Arial" w:eastAsia="Arial" w:hAnsi="Arial" w:cs="Arial"/>
          <w:sz w:val="24"/>
          <w:szCs w:val="24"/>
        </w:rPr>
        <w:t xml:space="preserve"> gada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9-13 m</w:t>
      </w:r>
      <w:r w:rsidR="00ED1C43">
        <w:rPr>
          <w:rFonts w:ascii="Arial" w:eastAsia="Arial" w:hAnsi="Arial" w:cs="Arial"/>
          <w:sz w:val="24"/>
          <w:szCs w:val="24"/>
          <w:highlight w:val="white"/>
        </w:rPr>
        <w:t>ar</w:t>
      </w:r>
      <w:r>
        <w:rPr>
          <w:rFonts w:ascii="Arial" w:eastAsia="Arial" w:hAnsi="Arial" w:cs="Arial"/>
          <w:sz w:val="24"/>
          <w:szCs w:val="24"/>
          <w:highlight w:val="white"/>
        </w:rPr>
        <w:t>tā.</w:t>
      </w:r>
      <w:r w:rsidR="00ED1C4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14064E" w:rsidRDefault="001406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4064E" w:rsidRDefault="00656DD3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Projekts “Seniori” tiek</w:t>
      </w:r>
      <w:r w:rsidR="00690C74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finansēts no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NordPlus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Adult programm</w:t>
      </w:r>
      <w:r w:rsidR="00690C74">
        <w:rPr>
          <w:rFonts w:ascii="Arial" w:eastAsia="Arial" w:hAnsi="Arial" w:cs="Arial"/>
          <w:i/>
          <w:sz w:val="24"/>
          <w:szCs w:val="24"/>
        </w:rPr>
        <w:t>as</w:t>
      </w:r>
      <w:r w:rsidR="00ED1C43">
        <w:rPr>
          <w:rFonts w:ascii="Arial" w:eastAsia="Arial" w:hAnsi="Arial" w:cs="Arial"/>
          <w:i/>
          <w:sz w:val="24"/>
          <w:szCs w:val="24"/>
        </w:rPr>
        <w:t>, a</w:t>
      </w:r>
      <w:r w:rsidR="00690C74">
        <w:rPr>
          <w:rFonts w:ascii="Arial" w:eastAsia="Arial" w:hAnsi="Arial" w:cs="Arial"/>
          <w:i/>
          <w:sz w:val="24"/>
          <w:szCs w:val="24"/>
        </w:rPr>
        <w:t xml:space="preserve">r mērķi sagatavot pētījumu un salīdzināt ietvarus senioru izglītības koordinācijai un finansēšanai </w:t>
      </w:r>
      <w:r w:rsidR="00ED1C43">
        <w:rPr>
          <w:rFonts w:ascii="Arial" w:eastAsia="Arial" w:hAnsi="Arial" w:cs="Arial"/>
          <w:i/>
          <w:sz w:val="24"/>
          <w:szCs w:val="24"/>
        </w:rPr>
        <w:t>Balti</w:t>
      </w:r>
      <w:r w:rsidR="00690C74">
        <w:rPr>
          <w:rFonts w:ascii="Arial" w:eastAsia="Arial" w:hAnsi="Arial" w:cs="Arial"/>
          <w:i/>
          <w:sz w:val="24"/>
          <w:szCs w:val="24"/>
        </w:rPr>
        <w:t>jas un Ziemeļu valstīs</w:t>
      </w:r>
      <w:r w:rsidR="006F394A">
        <w:rPr>
          <w:rFonts w:ascii="Arial" w:eastAsia="Arial" w:hAnsi="Arial" w:cs="Arial"/>
          <w:i/>
          <w:sz w:val="24"/>
          <w:szCs w:val="24"/>
        </w:rPr>
        <w:t xml:space="preserve">, kā arī izstrādāt ieteikumus senioru izglītības pilnveidošanai. </w:t>
      </w:r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r w:rsidR="006F394A">
        <w:rPr>
          <w:rFonts w:ascii="Arial" w:eastAsia="Arial" w:hAnsi="Arial" w:cs="Arial"/>
          <w:i/>
          <w:sz w:val="24"/>
          <w:szCs w:val="24"/>
        </w:rPr>
        <w:t xml:space="preserve">Šo projektu </w:t>
      </w:r>
      <w:r w:rsidR="00ED1C43">
        <w:rPr>
          <w:rFonts w:ascii="Arial" w:eastAsia="Arial" w:hAnsi="Arial" w:cs="Arial"/>
          <w:i/>
          <w:sz w:val="24"/>
          <w:szCs w:val="24"/>
        </w:rPr>
        <w:t>2019-2020</w:t>
      </w:r>
      <w:r w:rsidR="006F394A">
        <w:rPr>
          <w:rFonts w:ascii="Arial" w:eastAsia="Arial" w:hAnsi="Arial" w:cs="Arial"/>
          <w:i/>
          <w:sz w:val="24"/>
          <w:szCs w:val="24"/>
        </w:rPr>
        <w:t>. gadā īsteno</w:t>
      </w:r>
      <w:r w:rsidR="00ED1C43">
        <w:rPr>
          <w:rFonts w:ascii="Arial" w:eastAsia="Arial" w:hAnsi="Arial" w:cs="Arial"/>
          <w:i/>
          <w:sz w:val="24"/>
          <w:szCs w:val="24"/>
        </w:rPr>
        <w:t xml:space="preserve">: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Medardas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Čobotas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Third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Age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University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(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Lithuania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),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Latvi</w:t>
      </w:r>
      <w:r w:rsidR="006F394A">
        <w:rPr>
          <w:rFonts w:ascii="Arial" w:eastAsia="Arial" w:hAnsi="Arial" w:cs="Arial"/>
          <w:i/>
          <w:sz w:val="24"/>
          <w:szCs w:val="24"/>
        </w:rPr>
        <w:t>s</w:t>
      </w:r>
      <w:r w:rsidR="00ED1C43">
        <w:rPr>
          <w:rFonts w:ascii="Arial" w:eastAsia="Arial" w:hAnsi="Arial" w:cs="Arial"/>
          <w:i/>
          <w:sz w:val="24"/>
          <w:szCs w:val="24"/>
        </w:rPr>
        <w:t>a</w:t>
      </w:r>
      <w:r w:rsidR="006F394A"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 w:rsidR="006F394A">
        <w:rPr>
          <w:rFonts w:ascii="Arial" w:eastAsia="Arial" w:hAnsi="Arial" w:cs="Arial"/>
          <w:i/>
          <w:sz w:val="24"/>
          <w:szCs w:val="24"/>
        </w:rPr>
        <w:t xml:space="preserve"> Pieaugušo izglītības apvienība,</w:t>
      </w:r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Interfolk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Institute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for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Civil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Society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(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Denmark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) </w:t>
      </w:r>
      <w:r w:rsidR="006F394A">
        <w:rPr>
          <w:rFonts w:ascii="Arial" w:eastAsia="Arial" w:hAnsi="Arial" w:cs="Arial"/>
          <w:i/>
          <w:sz w:val="24"/>
          <w:szCs w:val="24"/>
        </w:rPr>
        <w:t>un</w:t>
      </w:r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The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Agricultural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University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of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D1C43">
        <w:rPr>
          <w:rFonts w:ascii="Arial" w:eastAsia="Arial" w:hAnsi="Arial" w:cs="Arial"/>
          <w:i/>
          <w:sz w:val="24"/>
          <w:szCs w:val="24"/>
        </w:rPr>
        <w:t>Iceland</w:t>
      </w:r>
      <w:proofErr w:type="spellEnd"/>
      <w:r w:rsidR="00ED1C43">
        <w:rPr>
          <w:rFonts w:ascii="Arial" w:eastAsia="Arial" w:hAnsi="Arial" w:cs="Arial"/>
          <w:i/>
          <w:sz w:val="24"/>
          <w:szCs w:val="24"/>
        </w:rPr>
        <w:t xml:space="preserve">. </w:t>
      </w:r>
    </w:p>
    <w:p w:rsidR="0014064E" w:rsidRDefault="001406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4064E" w:rsidRDefault="00D96E6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Kontakti</w:t>
      </w:r>
      <w:r w:rsidR="00ED1C43">
        <w:rPr>
          <w:rFonts w:ascii="Arial" w:eastAsia="Arial" w:hAnsi="Arial" w:cs="Arial"/>
          <w:sz w:val="24"/>
          <w:szCs w:val="24"/>
        </w:rPr>
        <w:t>:</w:t>
      </w:r>
      <w:r w:rsidR="003E439D" w:rsidRPr="003E439D">
        <w:t xml:space="preserve"> </w:t>
      </w:r>
      <w:r w:rsidR="003E439D" w:rsidRPr="003E439D">
        <w:rPr>
          <w:rFonts w:ascii="Arial" w:eastAsia="Arial" w:hAnsi="Arial" w:cs="Arial"/>
          <w:sz w:val="24"/>
          <w:szCs w:val="24"/>
        </w:rPr>
        <w:t>Hans Jørgen Vodsgaard &lt;hjv@interfolk.dk&gt;; Guðrún Vala Elísdóttir &lt;vala@simenntun.is&gt;; Regina Informacija &lt;regina9.info@gmail.com&gt;; Guðrún Lárusdóttir &lt;gurra@lbhi.is&gt;; Bente von Schindel &lt;benteschindel@webspeed.dk&gt;</w:t>
      </w:r>
      <w:r w:rsidR="003E439D" w:rsidRPr="00D96E60">
        <w:rPr>
          <w:rFonts w:ascii="Arial" w:eastAsia="Times New Roman" w:hAnsi="Arial" w:cs="Arial"/>
          <w:sz w:val="24"/>
          <w:szCs w:val="24"/>
        </w:rPr>
        <w:t xml:space="preserve"> Sarmīte Pīlāte &lt;Sarmite.Pilate@laea.lv</w:t>
      </w:r>
    </w:p>
    <w:p w:rsidR="00665F8A" w:rsidRDefault="00665F8A" w:rsidP="00665F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4064E" w:rsidRDefault="00D96E6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Fotogrāfijas pieejamas šeit</w:t>
      </w:r>
      <w:r w:rsidR="00ED1C43">
        <w:rPr>
          <w:rFonts w:ascii="Arial" w:eastAsia="Arial" w:hAnsi="Arial" w:cs="Arial"/>
          <w:sz w:val="24"/>
          <w:szCs w:val="24"/>
        </w:rPr>
        <w:t>:</w:t>
      </w:r>
    </w:p>
    <w:p w:rsidR="0014064E" w:rsidRDefault="00B91CF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hyperlink r:id="rId12">
        <w:r w:rsidR="00ED1C43">
          <w:rPr>
            <w:rFonts w:ascii="Arial" w:eastAsia="Arial" w:hAnsi="Arial" w:cs="Arial"/>
            <w:sz w:val="24"/>
            <w:szCs w:val="24"/>
            <w:u w:val="single"/>
          </w:rPr>
          <w:t>https://drive.google.com/drive/u/0/folders/1e9AmtHzCWpyfot96ql-vaVdWlTOpkjLP</w:t>
        </w:r>
      </w:hyperlink>
    </w:p>
    <w:p w:rsidR="00665F8A" w:rsidRDefault="00665F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665F8A" w:rsidRDefault="00665F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665F8A" w:rsidRDefault="00665F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665F8A" w:rsidRDefault="00665F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665F8A" w:rsidRPr="00665F8A" w:rsidRDefault="00665F8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</w:p>
    <w:sectPr w:rsidR="00665F8A" w:rsidRPr="00665F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FC" w:rsidRDefault="00B91CFC">
      <w:pPr>
        <w:spacing w:after="0" w:line="240" w:lineRule="auto"/>
      </w:pPr>
      <w:r>
        <w:separator/>
      </w:r>
    </w:p>
  </w:endnote>
  <w:endnote w:type="continuationSeparator" w:id="0">
    <w:p w:rsidR="00B91CFC" w:rsidRDefault="00B9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4E" w:rsidRDefault="00140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4E" w:rsidRDefault="00140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4E" w:rsidRDefault="00140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FC" w:rsidRDefault="00B91CFC">
      <w:pPr>
        <w:spacing w:after="0" w:line="240" w:lineRule="auto"/>
      </w:pPr>
      <w:r>
        <w:separator/>
      </w:r>
    </w:p>
  </w:footnote>
  <w:footnote w:type="continuationSeparator" w:id="0">
    <w:p w:rsidR="00B91CFC" w:rsidRDefault="00B9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4E" w:rsidRDefault="00140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4E" w:rsidRDefault="0014064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061" w:type="dxa"/>
      <w:tblLayout w:type="fixed"/>
      <w:tblLook w:val="0400" w:firstRow="0" w:lastRow="0" w:firstColumn="0" w:lastColumn="0" w:noHBand="0" w:noVBand="1"/>
    </w:tblPr>
    <w:tblGrid>
      <w:gridCol w:w="6265"/>
      <w:gridCol w:w="2796"/>
    </w:tblGrid>
    <w:tr w:rsidR="0014064E">
      <w:trPr>
        <w:trHeight w:val="680"/>
      </w:trPr>
      <w:tc>
        <w:tcPr>
          <w:tcW w:w="6265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4064E" w:rsidRDefault="00ED1C43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1F497D"/>
              <w:sz w:val="36"/>
              <w:szCs w:val="36"/>
            </w:rPr>
            <w:t>OLDER</w:t>
          </w:r>
        </w:p>
        <w:p w:rsidR="0014064E" w:rsidRDefault="000374EC" w:rsidP="000374EC">
          <w:pPr>
            <w:spacing w:after="12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1F497D"/>
              <w:sz w:val="19"/>
              <w:szCs w:val="19"/>
            </w:rPr>
            <w:t>Senioru izglītība</w:t>
          </w:r>
          <w:r w:rsidR="00ED1C43">
            <w:rPr>
              <w:rFonts w:ascii="Arial" w:eastAsia="Arial" w:hAnsi="Arial" w:cs="Arial"/>
              <w:b/>
              <w:color w:val="1F497D"/>
              <w:sz w:val="19"/>
              <w:szCs w:val="19"/>
            </w:rPr>
            <w:t xml:space="preserve">: </w:t>
          </w:r>
          <w:r>
            <w:rPr>
              <w:rFonts w:ascii="Arial" w:eastAsia="Arial" w:hAnsi="Arial" w:cs="Arial"/>
              <w:b/>
              <w:color w:val="1F497D"/>
              <w:sz w:val="19"/>
              <w:szCs w:val="19"/>
            </w:rPr>
            <w:t xml:space="preserve">Baltijas un Ziemeļu valstu ietvaru salīdzinājums </w:t>
          </w:r>
          <w:r w:rsidR="00ED1C43">
            <w:rPr>
              <w:rFonts w:ascii="Arial" w:eastAsia="Arial" w:hAnsi="Arial" w:cs="Arial"/>
              <w:b/>
              <w:color w:val="1F497D"/>
              <w:sz w:val="19"/>
              <w:szCs w:val="19"/>
            </w:rPr>
            <w:t xml:space="preserve"> </w:t>
          </w:r>
        </w:p>
      </w:tc>
      <w:tc>
        <w:tcPr>
          <w:tcW w:w="2796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4064E" w:rsidRDefault="00ED1C4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630680" cy="449580"/>
                <wp:effectExtent l="0" t="0" r="0" b="0"/>
                <wp:docPr id="3" name="image1.jpg" descr="Nordplus_Adult_RGB_EN-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Nordplus_Adult_RGB_EN-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680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4064E" w:rsidRDefault="00140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gjdgxs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4E" w:rsidRDefault="001406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4E"/>
    <w:rsid w:val="000345BE"/>
    <w:rsid w:val="000374EC"/>
    <w:rsid w:val="00052442"/>
    <w:rsid w:val="000F4239"/>
    <w:rsid w:val="0014064E"/>
    <w:rsid w:val="00176BFB"/>
    <w:rsid w:val="001E5212"/>
    <w:rsid w:val="002E661A"/>
    <w:rsid w:val="003E439D"/>
    <w:rsid w:val="00497B8D"/>
    <w:rsid w:val="00567627"/>
    <w:rsid w:val="00656DD3"/>
    <w:rsid w:val="00665F8A"/>
    <w:rsid w:val="00690C74"/>
    <w:rsid w:val="006F394A"/>
    <w:rsid w:val="00774081"/>
    <w:rsid w:val="007C5436"/>
    <w:rsid w:val="008E7AAC"/>
    <w:rsid w:val="009978B2"/>
    <w:rsid w:val="009B0EDB"/>
    <w:rsid w:val="00AB67C1"/>
    <w:rsid w:val="00B16F47"/>
    <w:rsid w:val="00B24713"/>
    <w:rsid w:val="00B91CFC"/>
    <w:rsid w:val="00BB134B"/>
    <w:rsid w:val="00CB07B5"/>
    <w:rsid w:val="00CC725E"/>
    <w:rsid w:val="00D028F1"/>
    <w:rsid w:val="00D96E60"/>
    <w:rsid w:val="00DC359C"/>
    <w:rsid w:val="00E20952"/>
    <w:rsid w:val="00ED1C43"/>
    <w:rsid w:val="00ED2ECB"/>
    <w:rsid w:val="00F62DAB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15E3"/>
  <w15:docId w15:val="{D3C00E5F-07B1-4F9A-B840-F1E36B4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846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9C"/>
  </w:style>
  <w:style w:type="paragraph" w:styleId="Footer">
    <w:name w:val="footer"/>
    <w:basedOn w:val="Normal"/>
    <w:link w:val="FooterChar"/>
    <w:uiPriority w:val="99"/>
    <w:unhideWhenUsed/>
    <w:rsid w:val="009B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9C"/>
  </w:style>
  <w:style w:type="paragraph" w:styleId="NormalWeb">
    <w:name w:val="Normal (Web)"/>
    <w:basedOn w:val="Normal"/>
    <w:uiPriority w:val="99"/>
    <w:unhideWhenUsed/>
    <w:rsid w:val="009B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665F8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drive/u/0/folders/1e9AmtHzCWpyfot96ql-vaVdWlTOpkjL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8tpzrQRBkyWNNV5sJjMLYR5hg==">AMUW2mV7FxBrxA/abm7sVA6A0PngnZHTgikrvrRHw5hxETeyZfgapSvdxsBX3Z7z4rNrMvkV917dNDdvrZpoFequM7VDtlpjaXEgLx38s/zhpOYgIFVIJodUE9Y5cdYGQicq3mLB1JVm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Pīlāte</dc:creator>
  <cp:lastModifiedBy>Sarmīte Pīlāte</cp:lastModifiedBy>
  <cp:revision>18</cp:revision>
  <dcterms:created xsi:type="dcterms:W3CDTF">2019-11-15T16:23:00Z</dcterms:created>
  <dcterms:modified xsi:type="dcterms:W3CDTF">2019-11-27T08:29:00Z</dcterms:modified>
</cp:coreProperties>
</file>