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3CBAE7C" w:rsidR="00124F7C" w:rsidRDefault="7A660097" w:rsidP="008455DD">
      <w:pPr>
        <w:ind w:left="567" w:right="-285"/>
        <w:jc w:val="right"/>
        <w:rPr>
          <w:sz w:val="20"/>
          <w:szCs w:val="20"/>
          <w:lang w:val="lv-LV"/>
        </w:rPr>
      </w:pPr>
      <w:r w:rsidRPr="6636C12A">
        <w:rPr>
          <w:sz w:val="20"/>
          <w:szCs w:val="20"/>
          <w:lang w:val="lv-LV"/>
        </w:rPr>
        <w:t xml:space="preserve"> </w:t>
      </w:r>
    </w:p>
    <w:p w14:paraId="0A37501D" w14:textId="77777777" w:rsidR="00124F7C" w:rsidRDefault="00124F7C" w:rsidP="008455DD">
      <w:pPr>
        <w:ind w:left="567" w:right="-285"/>
        <w:jc w:val="right"/>
        <w:rPr>
          <w:sz w:val="20"/>
          <w:szCs w:val="20"/>
          <w:lang w:val="lv-LV"/>
        </w:rPr>
      </w:pPr>
    </w:p>
    <w:p w14:paraId="2A8669B1" w14:textId="73EA6BB9" w:rsidR="00124F7C" w:rsidRPr="0077336D" w:rsidRDefault="00124F7C" w:rsidP="008455DD">
      <w:pPr>
        <w:pStyle w:val="Pamatteksts"/>
        <w:ind w:right="-285"/>
        <w:jc w:val="center"/>
        <w:rPr>
          <w:strike/>
          <w:szCs w:val="28"/>
          <w:lang w:val="lv-LV"/>
        </w:rPr>
      </w:pPr>
      <w:r w:rsidRPr="0077336D">
        <w:rPr>
          <w:szCs w:val="28"/>
          <w:lang w:val="lv-LV"/>
        </w:rPr>
        <w:t xml:space="preserve">Bērnu un jauniešu mākslas darbu konkurss </w:t>
      </w:r>
    </w:p>
    <w:p w14:paraId="40C541AB" w14:textId="56D75C8D" w:rsidR="00124F7C" w:rsidRPr="0077336D" w:rsidRDefault="00124F7C" w:rsidP="008455DD">
      <w:pPr>
        <w:ind w:right="-285"/>
        <w:jc w:val="center"/>
        <w:rPr>
          <w:b/>
          <w:sz w:val="28"/>
          <w:szCs w:val="28"/>
          <w:lang w:val="lv-LV"/>
        </w:rPr>
      </w:pPr>
      <w:r w:rsidRPr="0077336D">
        <w:rPr>
          <w:b/>
          <w:sz w:val="28"/>
          <w:szCs w:val="28"/>
          <w:lang w:val="lv-LV"/>
        </w:rPr>
        <w:t>„</w:t>
      </w:r>
      <w:r w:rsidR="00A737BE">
        <w:rPr>
          <w:b/>
          <w:sz w:val="28"/>
          <w:szCs w:val="28"/>
          <w:lang w:val="lv-LV"/>
        </w:rPr>
        <w:t>Saules ritmi</w:t>
      </w:r>
      <w:r w:rsidRPr="0077336D">
        <w:rPr>
          <w:b/>
          <w:sz w:val="28"/>
          <w:szCs w:val="28"/>
          <w:lang w:val="lv-LV"/>
        </w:rPr>
        <w:t>”</w:t>
      </w:r>
    </w:p>
    <w:p w14:paraId="1C1FCF98" w14:textId="77777777" w:rsidR="00124F7C" w:rsidRDefault="00124F7C" w:rsidP="008455DD">
      <w:pPr>
        <w:pStyle w:val="Pamatteksts"/>
        <w:ind w:right="-285"/>
        <w:jc w:val="center"/>
        <w:rPr>
          <w:b/>
          <w:lang w:val="lv-LV"/>
        </w:rPr>
      </w:pPr>
      <w:r w:rsidRPr="00C122CF">
        <w:rPr>
          <w:b/>
          <w:lang w:val="lv-LV"/>
        </w:rPr>
        <w:t>2. kārta</w:t>
      </w:r>
    </w:p>
    <w:p w14:paraId="245F12D5" w14:textId="77777777" w:rsidR="00124F7C" w:rsidRDefault="00124F7C" w:rsidP="008455DD">
      <w:pPr>
        <w:ind w:right="-285"/>
        <w:jc w:val="center"/>
        <w:rPr>
          <w:b/>
          <w:sz w:val="28"/>
          <w:szCs w:val="28"/>
          <w:lang w:val="lv-LV"/>
        </w:rPr>
      </w:pPr>
      <w:r>
        <w:rPr>
          <w:b/>
          <w:sz w:val="28"/>
          <w:szCs w:val="28"/>
          <w:lang w:val="lv-LV"/>
        </w:rPr>
        <w:t>NOLIKUMS</w:t>
      </w:r>
    </w:p>
    <w:p w14:paraId="7512CB2E" w14:textId="77777777" w:rsidR="00124F7C" w:rsidRPr="003A1678" w:rsidRDefault="00124F7C" w:rsidP="008455DD">
      <w:pPr>
        <w:ind w:left="567" w:right="-285"/>
        <w:jc w:val="right"/>
        <w:rPr>
          <w:sz w:val="20"/>
          <w:szCs w:val="20"/>
          <w:lang w:val="lv-LV"/>
        </w:rPr>
      </w:pPr>
      <w:r w:rsidRPr="003A1678">
        <w:rPr>
          <w:sz w:val="20"/>
          <w:szCs w:val="20"/>
          <w:lang w:val="lv-LV"/>
        </w:rPr>
        <w:t>Izstrādāts saskaņā ar</w:t>
      </w:r>
    </w:p>
    <w:p w14:paraId="3A3507B9" w14:textId="77777777" w:rsidR="0049340B" w:rsidRPr="003A1678" w:rsidRDefault="0049340B" w:rsidP="008455DD">
      <w:pPr>
        <w:ind w:left="567" w:right="-285"/>
        <w:jc w:val="right"/>
        <w:rPr>
          <w:sz w:val="20"/>
          <w:szCs w:val="20"/>
          <w:lang w:val="lv-LV"/>
        </w:rPr>
      </w:pPr>
      <w:r w:rsidRPr="003A1678">
        <w:rPr>
          <w:sz w:val="20"/>
          <w:szCs w:val="20"/>
          <w:lang w:val="lv-LV"/>
        </w:rPr>
        <w:t xml:space="preserve">Valsts izglītības satura centra </w:t>
      </w:r>
    </w:p>
    <w:p w14:paraId="4CBDBCCE" w14:textId="387851D5" w:rsidR="0049340B" w:rsidRPr="00087B33" w:rsidRDefault="003A1678" w:rsidP="008455DD">
      <w:pPr>
        <w:pStyle w:val="Bezatstarpm"/>
        <w:ind w:right="-285"/>
        <w:jc w:val="right"/>
        <w:rPr>
          <w:sz w:val="20"/>
          <w:szCs w:val="20"/>
          <w:lang w:val="lv-LV"/>
        </w:rPr>
      </w:pPr>
      <w:r w:rsidRPr="008A6AFE">
        <w:rPr>
          <w:sz w:val="20"/>
          <w:szCs w:val="20"/>
        </w:rPr>
        <w:t xml:space="preserve">2023.gada </w:t>
      </w:r>
      <w:proofErr w:type="gramStart"/>
      <w:r>
        <w:rPr>
          <w:sz w:val="20"/>
          <w:szCs w:val="20"/>
        </w:rPr>
        <w:t>1.decembra</w:t>
      </w:r>
      <w:proofErr w:type="gramEnd"/>
      <w:r w:rsidRPr="008A6AFE">
        <w:rPr>
          <w:sz w:val="20"/>
          <w:szCs w:val="20"/>
        </w:rPr>
        <w:t xml:space="preserve"> </w:t>
      </w:r>
      <w:proofErr w:type="spellStart"/>
      <w:r w:rsidRPr="008A6AFE">
        <w:rPr>
          <w:sz w:val="20"/>
          <w:szCs w:val="20"/>
        </w:rPr>
        <w:t>rīkojumu</w:t>
      </w:r>
      <w:proofErr w:type="spellEnd"/>
      <w:r w:rsidRPr="008A6AFE">
        <w:rPr>
          <w:sz w:val="20"/>
          <w:szCs w:val="20"/>
        </w:rPr>
        <w:t xml:space="preserve"> Nr.4.1-07/</w:t>
      </w:r>
      <w:r>
        <w:rPr>
          <w:sz w:val="20"/>
          <w:szCs w:val="20"/>
        </w:rPr>
        <w:t>21</w:t>
      </w:r>
      <w:r w:rsidR="0049340B" w:rsidRPr="006E114E">
        <w:rPr>
          <w:sz w:val="20"/>
          <w:szCs w:val="20"/>
          <w:lang w:val="lv-LV"/>
        </w:rPr>
        <w:t xml:space="preserve"> </w:t>
      </w:r>
    </w:p>
    <w:p w14:paraId="5DAB6C7B" w14:textId="77777777" w:rsidR="0049340B" w:rsidRPr="008B6394" w:rsidRDefault="0049340B" w:rsidP="008455DD">
      <w:pPr>
        <w:ind w:right="-285"/>
        <w:rPr>
          <w:b/>
          <w:lang w:val="lv-LV"/>
        </w:rPr>
      </w:pPr>
    </w:p>
    <w:p w14:paraId="4A18F244" w14:textId="77777777" w:rsidR="0049340B" w:rsidRPr="00923A17" w:rsidRDefault="0049340B" w:rsidP="008455DD">
      <w:pPr>
        <w:ind w:right="-285"/>
        <w:jc w:val="center"/>
        <w:rPr>
          <w:b/>
          <w:lang w:val="lv-LV"/>
        </w:rPr>
      </w:pPr>
      <w:r w:rsidRPr="008B6394">
        <w:rPr>
          <w:b/>
          <w:lang w:val="lv-LV"/>
        </w:rPr>
        <w:t>MĒRĶI</w:t>
      </w:r>
      <w:r>
        <w:rPr>
          <w:b/>
          <w:lang w:val="lv-LV"/>
        </w:rPr>
        <w:t xml:space="preserve"> UN UZDEVUMI</w:t>
      </w:r>
    </w:p>
    <w:p w14:paraId="2593319B" w14:textId="77777777" w:rsidR="00A737BE" w:rsidRPr="00A737BE" w:rsidRDefault="00A737BE" w:rsidP="00A737BE">
      <w:pPr>
        <w:ind w:firstLine="426"/>
        <w:jc w:val="both"/>
        <w:rPr>
          <w:i/>
          <w:color w:val="FF0000"/>
          <w:lang w:val="lv-LV"/>
        </w:rPr>
      </w:pPr>
      <w:r w:rsidRPr="00A737BE">
        <w:rPr>
          <w:lang w:val="lv-LV"/>
        </w:rPr>
        <w:t xml:space="preserve">1. Stiprināt bērnu un jauniešu patriotismu un valstisko apziņu, bagātināt kultūrvēsturisko pieredzi, veicināt radošo spēju attīstību un iniciatīvu izteikt sevi ar dažādiem mākslas izteiksmes līdzekļiem. </w:t>
      </w:r>
    </w:p>
    <w:p w14:paraId="1AE2CB80" w14:textId="77777777" w:rsidR="00A737BE" w:rsidRPr="00A737BE" w:rsidRDefault="00A737BE" w:rsidP="00A737BE">
      <w:pPr>
        <w:ind w:right="-1"/>
        <w:jc w:val="both"/>
        <w:rPr>
          <w:lang w:val="lv-LV" w:eastAsia="lv-LV"/>
        </w:rPr>
      </w:pPr>
      <w:r w:rsidRPr="00A737BE">
        <w:rPr>
          <w:lang w:val="lv-LV"/>
        </w:rPr>
        <w:t xml:space="preserve">       2. Sniegt iespēju konkursa dalībniekiem piedalīties </w:t>
      </w:r>
      <w:r w:rsidRPr="00A737BE">
        <w:rPr>
          <w:lang w:val="lv-LV" w:eastAsia="lv-LV"/>
        </w:rPr>
        <w:t>XIII Latvijas Skolu jaunatnes dziesmu un deju svētku (turpmāk-Svētki) mākslas projektā un izvirzīt dalībniekus Svētkiem.</w:t>
      </w:r>
    </w:p>
    <w:p w14:paraId="02EB378F" w14:textId="09A59CDC" w:rsidR="00CB5DAB" w:rsidRPr="00A737BE" w:rsidRDefault="00A737BE" w:rsidP="00A737BE">
      <w:pPr>
        <w:ind w:right="-285" w:firstLine="426"/>
        <w:jc w:val="both"/>
        <w:rPr>
          <w:sz w:val="16"/>
          <w:szCs w:val="16"/>
          <w:lang w:val="lv-LV" w:eastAsia="lv-LV"/>
        </w:rPr>
      </w:pPr>
      <w:r w:rsidRPr="00A737BE">
        <w:rPr>
          <w:lang w:val="lv-LV"/>
        </w:rPr>
        <w:t>3. Veicināt izglītības iestāžu mākslas pedagogu sadarbību un pieredzes apmaiņu.</w:t>
      </w:r>
    </w:p>
    <w:p w14:paraId="7C1DC32C" w14:textId="77777777" w:rsidR="00A737BE" w:rsidRPr="00A737BE" w:rsidRDefault="00A737BE" w:rsidP="008455DD">
      <w:pPr>
        <w:ind w:right="-285"/>
        <w:jc w:val="center"/>
        <w:rPr>
          <w:b/>
          <w:lang w:val="lv-LV"/>
        </w:rPr>
      </w:pPr>
    </w:p>
    <w:p w14:paraId="0FF18E6C" w14:textId="317F4F9B" w:rsidR="0049340B" w:rsidRPr="008B6394" w:rsidRDefault="0049340B" w:rsidP="008455DD">
      <w:pPr>
        <w:ind w:right="-285"/>
        <w:jc w:val="center"/>
        <w:rPr>
          <w:b/>
          <w:lang w:val="lv-LV"/>
        </w:rPr>
      </w:pPr>
      <w:r w:rsidRPr="008B6394">
        <w:rPr>
          <w:b/>
          <w:lang w:val="lv-LV"/>
        </w:rPr>
        <w:t>ORGANIZATORI</w:t>
      </w:r>
    </w:p>
    <w:p w14:paraId="4ADAE342" w14:textId="741AEC24" w:rsidR="00D60562" w:rsidRDefault="0049340B" w:rsidP="008455DD">
      <w:pPr>
        <w:ind w:right="-285"/>
        <w:jc w:val="both"/>
        <w:rPr>
          <w:lang w:val="lv-LV"/>
        </w:rPr>
      </w:pPr>
      <w:r w:rsidRPr="00DD6822">
        <w:rPr>
          <w:lang w:val="lv-LV"/>
        </w:rPr>
        <w:t>Valsts izglītības satura centrs (</w:t>
      </w:r>
      <w:r w:rsidR="008455DD">
        <w:rPr>
          <w:lang w:val="lv-LV"/>
        </w:rPr>
        <w:t xml:space="preserve">turpmāk - </w:t>
      </w:r>
      <w:r w:rsidRPr="00DD6822">
        <w:rPr>
          <w:lang w:val="lv-LV"/>
        </w:rPr>
        <w:t>VISC) sadarbībā ar</w:t>
      </w:r>
      <w:r>
        <w:rPr>
          <w:lang w:val="lv-LV"/>
        </w:rPr>
        <w:t xml:space="preserve"> </w:t>
      </w:r>
      <w:r w:rsidR="00124F7C">
        <w:rPr>
          <w:lang w:val="lv-LV"/>
        </w:rPr>
        <w:t xml:space="preserve">Jelgavas valstspilsētas pašvaldību </w:t>
      </w:r>
      <w:r w:rsidR="00943FA9">
        <w:rPr>
          <w:lang w:val="lv-LV"/>
        </w:rPr>
        <w:t>-</w:t>
      </w:r>
      <w:r w:rsidR="00124F7C">
        <w:rPr>
          <w:lang w:val="lv-LV"/>
        </w:rPr>
        <w:t>Jelgavas valstspilsētas pašvaldības interešu izglītības iestādi “Jaunrades nams “Junda””</w:t>
      </w:r>
      <w:r w:rsidR="003704D1">
        <w:rPr>
          <w:lang w:val="lv-LV"/>
        </w:rPr>
        <w:t xml:space="preserve"> (turpmāk – Organizators)</w:t>
      </w:r>
      <w:r w:rsidR="00124F7C">
        <w:rPr>
          <w:lang w:val="lv-LV"/>
        </w:rPr>
        <w:t xml:space="preserve">. </w:t>
      </w:r>
      <w:r w:rsidR="00D60562">
        <w:rPr>
          <w:lang w:val="lv-LV"/>
        </w:rPr>
        <w:t>Organizatoru pārstāv:</w:t>
      </w:r>
      <w:r w:rsidR="00A737BE">
        <w:rPr>
          <w:lang w:val="lv-LV"/>
        </w:rPr>
        <w:t xml:space="preserve"> </w:t>
      </w:r>
      <w:r w:rsidR="00A737BE">
        <w:rPr>
          <w:b/>
          <w:lang w:val="lv-LV"/>
        </w:rPr>
        <w:t>direktores vietniece izglītības jomā</w:t>
      </w:r>
      <w:r w:rsidR="00D60562" w:rsidRPr="00E22870">
        <w:rPr>
          <w:b/>
          <w:lang w:val="lv-LV"/>
        </w:rPr>
        <w:t xml:space="preserve"> </w:t>
      </w:r>
      <w:r w:rsidR="00A737BE">
        <w:rPr>
          <w:b/>
          <w:lang w:val="lv-LV"/>
        </w:rPr>
        <w:t>Linda Spalva</w:t>
      </w:r>
      <w:r w:rsidR="00D60562">
        <w:rPr>
          <w:lang w:val="lv-LV"/>
        </w:rPr>
        <w:t xml:space="preserve"> – </w:t>
      </w:r>
      <w:r w:rsidR="00A737BE" w:rsidRPr="00A737BE">
        <w:rPr>
          <w:lang w:val="lv-LV"/>
        </w:rPr>
        <w:t>linda.spalva@izglitiba.jelgava.lv</w:t>
      </w:r>
      <w:r w:rsidR="00A737BE">
        <w:rPr>
          <w:lang w:val="lv-LV"/>
        </w:rPr>
        <w:t xml:space="preserve">, </w:t>
      </w:r>
      <w:proofErr w:type="spellStart"/>
      <w:r w:rsidR="00A737BE">
        <w:rPr>
          <w:lang w:val="lv-LV"/>
        </w:rPr>
        <w:t>tālr.Nr</w:t>
      </w:r>
      <w:proofErr w:type="spellEnd"/>
      <w:r w:rsidR="00A737BE">
        <w:rPr>
          <w:lang w:val="lv-LV"/>
        </w:rPr>
        <w:t>. +371 63022168</w:t>
      </w:r>
      <w:r w:rsidR="00D60562" w:rsidRPr="00D60562">
        <w:rPr>
          <w:lang w:val="lv-LV"/>
        </w:rPr>
        <w:t>.</w:t>
      </w:r>
    </w:p>
    <w:p w14:paraId="6A05A809" w14:textId="77777777" w:rsidR="00CB5DAB" w:rsidRPr="00E45A80" w:rsidRDefault="00CB5DAB" w:rsidP="008455DD">
      <w:pPr>
        <w:ind w:right="-285"/>
        <w:jc w:val="both"/>
        <w:rPr>
          <w:lang w:val="lv-LV"/>
        </w:rPr>
      </w:pPr>
    </w:p>
    <w:p w14:paraId="2A338A9D" w14:textId="77777777" w:rsidR="0049340B" w:rsidRPr="00813469" w:rsidRDefault="0049340B" w:rsidP="008455DD">
      <w:pPr>
        <w:ind w:right="-285"/>
        <w:jc w:val="center"/>
        <w:rPr>
          <w:b/>
          <w:bCs/>
          <w:lang w:val="lv-LV"/>
        </w:rPr>
      </w:pPr>
      <w:r w:rsidRPr="00813469">
        <w:rPr>
          <w:b/>
          <w:bCs/>
          <w:lang w:val="lv-LV"/>
        </w:rPr>
        <w:t>DALĪBNIEKI</w:t>
      </w:r>
    </w:p>
    <w:p w14:paraId="5F8E4419" w14:textId="79D17E21" w:rsidR="00E45A80" w:rsidRDefault="00124F7C" w:rsidP="008455DD">
      <w:pPr>
        <w:ind w:right="-285"/>
        <w:jc w:val="both"/>
        <w:rPr>
          <w:color w:val="000000" w:themeColor="text1"/>
          <w:shd w:val="clear" w:color="auto" w:fill="FFFFFF"/>
          <w:lang w:val="lv-LV"/>
        </w:rPr>
      </w:pPr>
      <w:r w:rsidRPr="00124F7C">
        <w:rPr>
          <w:b/>
          <w:lang w:val="lv-LV"/>
        </w:rPr>
        <w:t xml:space="preserve">Zemgales </w:t>
      </w:r>
      <w:r w:rsidR="009A51E0">
        <w:rPr>
          <w:b/>
          <w:lang w:val="lv-LV"/>
        </w:rPr>
        <w:t>novads</w:t>
      </w:r>
      <w:r>
        <w:rPr>
          <w:lang w:val="lv-LV"/>
        </w:rPr>
        <w:t xml:space="preserve"> - Jelgavas valstspilsētas, Jelgavas</w:t>
      </w:r>
      <w:r w:rsidR="008455DD">
        <w:rPr>
          <w:lang w:val="lv-LV"/>
        </w:rPr>
        <w:t xml:space="preserve">, Dobeles, Bauskas, </w:t>
      </w:r>
      <w:r>
        <w:rPr>
          <w:lang w:val="lv-LV"/>
        </w:rPr>
        <w:t>Aizkraukles novad</w:t>
      </w:r>
      <w:r w:rsidR="008455DD">
        <w:rPr>
          <w:lang w:val="lv-LV"/>
        </w:rPr>
        <w:t>u</w:t>
      </w:r>
      <w:r>
        <w:rPr>
          <w:lang w:val="lv-LV"/>
        </w:rPr>
        <w:t xml:space="preserve"> i</w:t>
      </w:r>
      <w:r w:rsidR="0049340B" w:rsidRPr="00F4666B">
        <w:rPr>
          <w:lang w:val="lv-LV"/>
        </w:rPr>
        <w:t xml:space="preserve">zglītības iestāžu </w:t>
      </w:r>
      <w:r w:rsidR="0049340B">
        <w:rPr>
          <w:lang w:val="lv-LV"/>
        </w:rPr>
        <w:t xml:space="preserve">interešu izglītības </w:t>
      </w:r>
      <w:r w:rsidR="0049340B" w:rsidRPr="00F4666B">
        <w:rPr>
          <w:lang w:val="lv-LV"/>
        </w:rPr>
        <w:t>mākslas</w:t>
      </w:r>
      <w:r w:rsidR="0049340B">
        <w:rPr>
          <w:lang w:val="lv-LV"/>
        </w:rPr>
        <w:t xml:space="preserve"> programmu</w:t>
      </w:r>
      <w:r w:rsidR="0049340B" w:rsidRPr="00F4666B">
        <w:rPr>
          <w:lang w:val="lv-LV"/>
        </w:rPr>
        <w:t xml:space="preserve"> audzēkņi</w:t>
      </w:r>
      <w:r w:rsidR="0049340B" w:rsidRPr="008F0C2C">
        <w:rPr>
          <w:lang w:val="lv-LV"/>
        </w:rPr>
        <w:t>.</w:t>
      </w:r>
      <w:r w:rsidR="00A737BE">
        <w:rPr>
          <w:lang w:val="lv-LV"/>
        </w:rPr>
        <w:t xml:space="preserve"> </w:t>
      </w:r>
      <w:r w:rsidR="008F0C2C" w:rsidRPr="00A737BE">
        <w:rPr>
          <w:color w:val="000000" w:themeColor="text1"/>
          <w:shd w:val="clear" w:color="auto" w:fill="FFFFFF"/>
          <w:lang w:val="lv-LV"/>
        </w:rPr>
        <w:t xml:space="preserve">Konkursā piedalās arī </w:t>
      </w:r>
      <w:r w:rsidR="00A737BE" w:rsidRPr="00A737BE">
        <w:rPr>
          <w:color w:val="000000" w:themeColor="text1"/>
          <w:shd w:val="clear" w:color="auto" w:fill="FFFFFF"/>
          <w:lang w:val="lv-LV"/>
        </w:rPr>
        <w:t xml:space="preserve">Tukuma novada </w:t>
      </w:r>
      <w:r w:rsidR="008F0C2C" w:rsidRPr="00A737BE">
        <w:rPr>
          <w:color w:val="000000" w:themeColor="text1"/>
          <w:shd w:val="clear" w:color="auto" w:fill="FFFFFF"/>
          <w:lang w:val="lv-LV"/>
        </w:rPr>
        <w:t>audzēkņi.</w:t>
      </w:r>
    </w:p>
    <w:p w14:paraId="74E0AC46" w14:textId="77777777" w:rsidR="001C4CBF" w:rsidRPr="00A737BE" w:rsidRDefault="001C4CBF" w:rsidP="008455DD">
      <w:pPr>
        <w:ind w:right="-285"/>
        <w:jc w:val="both"/>
        <w:rPr>
          <w:color w:val="000000" w:themeColor="text1"/>
          <w:lang w:val="lv-LV"/>
        </w:rPr>
      </w:pPr>
    </w:p>
    <w:p w14:paraId="02749C5F" w14:textId="77777777" w:rsidR="00E45A80" w:rsidRPr="00E45A80" w:rsidRDefault="00E45A80" w:rsidP="008455DD">
      <w:pPr>
        <w:ind w:right="-285"/>
        <w:jc w:val="both"/>
        <w:rPr>
          <w:b/>
          <w:sz w:val="22"/>
          <w:szCs w:val="22"/>
          <w:lang w:val="sv-SE"/>
        </w:rPr>
      </w:pPr>
      <w:r>
        <w:rPr>
          <w:b/>
          <w:sz w:val="22"/>
          <w:szCs w:val="22"/>
          <w:lang w:val="sv-SE"/>
        </w:rPr>
        <w:t>D</w:t>
      </w:r>
      <w:r w:rsidRPr="00E45A80">
        <w:rPr>
          <w:b/>
          <w:sz w:val="22"/>
          <w:szCs w:val="22"/>
          <w:lang w:val="sv-SE"/>
        </w:rPr>
        <w:t xml:space="preserve">alībnieka personas datu aizsardzības nosacījumi </w:t>
      </w:r>
      <w:r w:rsidRPr="00E45A80">
        <w:rPr>
          <w:sz w:val="22"/>
          <w:szCs w:val="22"/>
          <w:lang w:val="sv-SE"/>
        </w:rPr>
        <w:t>(1. pielikums)</w:t>
      </w:r>
      <w:r>
        <w:rPr>
          <w:sz w:val="22"/>
          <w:szCs w:val="22"/>
          <w:lang w:val="sv-SE"/>
        </w:rPr>
        <w:t>.</w:t>
      </w:r>
    </w:p>
    <w:p w14:paraId="49CBD321" w14:textId="77777777" w:rsidR="00E45A80" w:rsidRDefault="00E45A80" w:rsidP="008455DD">
      <w:pPr>
        <w:ind w:right="-285"/>
        <w:jc w:val="both"/>
        <w:rPr>
          <w:sz w:val="22"/>
          <w:szCs w:val="22"/>
          <w:lang w:val="lv-LV"/>
        </w:rPr>
      </w:pPr>
      <w:r w:rsidRPr="00E45A80">
        <w:rPr>
          <w:sz w:val="22"/>
          <w:szCs w:val="22"/>
          <w:lang w:val="lv-LV"/>
        </w:rPr>
        <w:t>Dalībnieki tiks fotografēti un filmēti, un fotogrāfijas un audiovizuālais materiāls tiks publiskots ar mērķi popularizēt bērnu un jauniešu radošās un mākslinieciskās aktivitātes un atspoguļot to norises sabiedrības interesēs un kultūrvēsturisko liecību saglabāšanā.</w:t>
      </w:r>
    </w:p>
    <w:p w14:paraId="5A39BBE3" w14:textId="77777777" w:rsidR="00CB5DAB" w:rsidRPr="008455DD" w:rsidRDefault="00CB5DAB" w:rsidP="008455DD">
      <w:pPr>
        <w:ind w:right="-285"/>
        <w:jc w:val="both"/>
        <w:rPr>
          <w:sz w:val="22"/>
          <w:szCs w:val="22"/>
          <w:lang w:val="lv-LV"/>
        </w:rPr>
      </w:pPr>
    </w:p>
    <w:p w14:paraId="413D310F" w14:textId="77777777" w:rsidR="009D1B18" w:rsidRPr="00730687" w:rsidRDefault="009D1B18" w:rsidP="008455DD">
      <w:pPr>
        <w:ind w:right="-285"/>
        <w:jc w:val="center"/>
        <w:rPr>
          <w:b/>
          <w:lang w:val="lv-LV"/>
        </w:rPr>
      </w:pPr>
      <w:r w:rsidRPr="00730687">
        <w:rPr>
          <w:b/>
          <w:lang w:val="lv-LV"/>
        </w:rPr>
        <w:t>KONKURSA TĒMA</w:t>
      </w:r>
    </w:p>
    <w:p w14:paraId="49C2BC4A" w14:textId="77777777" w:rsidR="00A737BE" w:rsidRPr="00A737BE" w:rsidRDefault="00A737BE" w:rsidP="00A737BE">
      <w:pPr>
        <w:ind w:right="-1" w:firstLine="426"/>
        <w:jc w:val="both"/>
        <w:rPr>
          <w:lang w:val="lv-LV"/>
        </w:rPr>
      </w:pPr>
      <w:r w:rsidRPr="00A737BE">
        <w:rPr>
          <w:lang w:val="lv-LV"/>
        </w:rPr>
        <w:t>Konkursa tēma “</w:t>
      </w:r>
      <w:r w:rsidRPr="00A737BE">
        <w:rPr>
          <w:caps/>
          <w:lang w:val="lv-LV"/>
        </w:rPr>
        <w:t>SaULES rITMI</w:t>
      </w:r>
      <w:r w:rsidRPr="00A737BE">
        <w:rPr>
          <w:lang w:val="lv-LV"/>
        </w:rPr>
        <w:t>”.</w:t>
      </w:r>
    </w:p>
    <w:p w14:paraId="4EBE42F1" w14:textId="77777777" w:rsidR="00A737BE" w:rsidRPr="00A737BE" w:rsidRDefault="00A737BE" w:rsidP="00A737BE">
      <w:pPr>
        <w:ind w:right="-1" w:firstLine="426"/>
        <w:jc w:val="both"/>
        <w:rPr>
          <w:color w:val="FF0000"/>
          <w:lang w:val="lv-LV"/>
        </w:rPr>
      </w:pPr>
      <w:r w:rsidRPr="00A737BE">
        <w:rPr>
          <w:lang w:val="lv-LV"/>
        </w:rPr>
        <w:t xml:space="preserve">Gatavojoties </w:t>
      </w:r>
      <w:r w:rsidRPr="00A737BE">
        <w:rPr>
          <w:lang w:val="lv-LV" w:eastAsia="lv-LV"/>
        </w:rPr>
        <w:t>XIII Latvijas Skolu jaunatnes dziesmu un deju svētku vizuālās un vizuāli plastiskās mākslas programmai</w:t>
      </w:r>
      <w:r w:rsidRPr="00A737BE">
        <w:rPr>
          <w:lang w:val="lv-LV"/>
        </w:rPr>
        <w:t>, saules simbola atspoguļošana tērpos, rakstos, sadzīvē, telpā, kultūras mantojumā – deju rakstos, simbolos, cimdu un zeķu rakstos, tai skaitā latviešu tautas folklorā, radīt darbus dažādās vizuālās un vizuāli plastiskās mākslas tehnikās.</w:t>
      </w:r>
    </w:p>
    <w:p w14:paraId="41C8F396" w14:textId="77777777" w:rsidR="00CB5DAB" w:rsidRPr="00B45894" w:rsidRDefault="00CB5DAB" w:rsidP="008455DD">
      <w:pPr>
        <w:ind w:left="720" w:right="-285"/>
        <w:rPr>
          <w:lang w:val="lv-LV"/>
        </w:rPr>
      </w:pPr>
    </w:p>
    <w:p w14:paraId="5731D7CC" w14:textId="77777777" w:rsidR="0071037B" w:rsidRDefault="0071037B" w:rsidP="008455DD">
      <w:pPr>
        <w:ind w:right="-285"/>
        <w:jc w:val="center"/>
        <w:rPr>
          <w:b/>
          <w:lang w:val="lv-LV"/>
        </w:rPr>
      </w:pPr>
      <w:r>
        <w:rPr>
          <w:b/>
          <w:lang w:val="lv-LV"/>
        </w:rPr>
        <w:t xml:space="preserve">KONKURSA 2. KĀRTAS </w:t>
      </w:r>
      <w:r w:rsidRPr="00B45894">
        <w:rPr>
          <w:b/>
          <w:lang w:val="lv-LV"/>
        </w:rPr>
        <w:t>NOSACĪJUMI</w:t>
      </w:r>
    </w:p>
    <w:p w14:paraId="6193E1F2" w14:textId="77777777" w:rsidR="0071037B" w:rsidRPr="008455DD" w:rsidRDefault="0071037B" w:rsidP="00E22870">
      <w:pPr>
        <w:pStyle w:val="Sarakstarindkopa"/>
        <w:numPr>
          <w:ilvl w:val="0"/>
          <w:numId w:val="13"/>
        </w:numPr>
        <w:shd w:val="clear" w:color="auto" w:fill="E2EFD9" w:themeFill="accent6" w:themeFillTint="33"/>
        <w:ind w:left="0" w:right="-285" w:firstLine="0"/>
        <w:rPr>
          <w:b/>
          <w:i/>
          <w:color w:val="000000" w:themeColor="text1"/>
          <w:u w:val="single"/>
          <w:lang w:val="lv-LV"/>
        </w:rPr>
      </w:pPr>
      <w:r w:rsidRPr="008455DD">
        <w:rPr>
          <w:b/>
          <w:i/>
          <w:color w:val="000000" w:themeColor="text1"/>
          <w:u w:val="single"/>
          <w:lang w:val="lv-LV"/>
        </w:rPr>
        <w:t>Mākslas darbu konkurss</w:t>
      </w:r>
    </w:p>
    <w:p w14:paraId="0034F213" w14:textId="77777777" w:rsidR="0071037B" w:rsidRPr="00B45894" w:rsidRDefault="0071037B" w:rsidP="008455DD">
      <w:pPr>
        <w:ind w:right="-285"/>
        <w:jc w:val="both"/>
        <w:rPr>
          <w:bCs/>
          <w:color w:val="000000" w:themeColor="text1"/>
          <w:lang w:val="lv-LV"/>
        </w:rPr>
      </w:pPr>
      <w:r w:rsidRPr="00B45894">
        <w:rPr>
          <w:bCs/>
          <w:color w:val="000000" w:themeColor="text1"/>
          <w:lang w:val="lv-LV"/>
        </w:rPr>
        <w:t>Dalībnieki veido vizuālās un vizuāli plastiskās mākslas darbus, darbus radošo industriju jomā (individuālos, kopdarbus</w:t>
      </w:r>
      <w:r w:rsidR="00124F7C">
        <w:rPr>
          <w:rStyle w:val="Vresatsauce"/>
          <w:bCs/>
          <w:color w:val="000000" w:themeColor="text1"/>
          <w:lang w:val="lv-LV"/>
        </w:rPr>
        <w:footnoteReference w:id="1"/>
      </w:r>
      <w:r w:rsidRPr="00B45894">
        <w:rPr>
          <w:bCs/>
          <w:color w:val="000000" w:themeColor="text1"/>
          <w:lang w:val="lv-LV"/>
        </w:rPr>
        <w:t xml:space="preserve"> un kolektīvos darbus</w:t>
      </w:r>
      <w:r w:rsidR="00124F7C">
        <w:rPr>
          <w:rStyle w:val="Vresatsauce"/>
          <w:bCs/>
          <w:color w:val="000000" w:themeColor="text1"/>
          <w:lang w:val="lv-LV"/>
        </w:rPr>
        <w:footnoteReference w:id="2"/>
      </w:r>
      <w:r w:rsidRPr="00B45894">
        <w:rPr>
          <w:bCs/>
          <w:color w:val="000000" w:themeColor="text1"/>
          <w:lang w:val="lv-LV"/>
        </w:rPr>
        <w:t>) atbilstoši tēmai:</w:t>
      </w:r>
    </w:p>
    <w:p w14:paraId="23E1081E" w14:textId="77777777" w:rsidR="0071037B" w:rsidRDefault="000140B0" w:rsidP="008455DD">
      <w:pPr>
        <w:pStyle w:val="Sarakstarindkopa"/>
        <w:numPr>
          <w:ilvl w:val="1"/>
          <w:numId w:val="6"/>
        </w:numPr>
        <w:ind w:right="-285"/>
        <w:jc w:val="both"/>
        <w:rPr>
          <w:bCs/>
          <w:color w:val="000000" w:themeColor="text1"/>
          <w:lang w:val="lv-LV"/>
        </w:rPr>
      </w:pPr>
      <w:r>
        <w:rPr>
          <w:b/>
          <w:bCs/>
          <w:color w:val="000000" w:themeColor="text1"/>
          <w:lang w:val="lv-LV"/>
        </w:rPr>
        <w:t xml:space="preserve"> </w:t>
      </w:r>
      <w:r w:rsidR="0071037B" w:rsidRPr="000140B0">
        <w:rPr>
          <w:b/>
          <w:bCs/>
          <w:color w:val="000000" w:themeColor="text1"/>
          <w:lang w:val="lv-LV"/>
        </w:rPr>
        <w:t>vizuālajā mākslā</w:t>
      </w:r>
      <w:r w:rsidR="0071037B" w:rsidRPr="003704D1">
        <w:rPr>
          <w:bCs/>
          <w:color w:val="000000" w:themeColor="text1"/>
          <w:lang w:val="lv-LV"/>
        </w:rPr>
        <w:t xml:space="preserve"> - zīmējumus, gleznojumus, grafikas dažādās tehnikās, kā arī citus divās dimensijās veidotus darbus – A3, A2 izmērā; </w:t>
      </w:r>
    </w:p>
    <w:p w14:paraId="36BE44F9" w14:textId="77777777" w:rsidR="0071037B" w:rsidRDefault="003704D1" w:rsidP="008455DD">
      <w:pPr>
        <w:pStyle w:val="Sarakstarindkopa"/>
        <w:numPr>
          <w:ilvl w:val="1"/>
          <w:numId w:val="6"/>
        </w:numPr>
        <w:ind w:right="-285"/>
        <w:jc w:val="both"/>
        <w:rPr>
          <w:bCs/>
          <w:color w:val="000000" w:themeColor="text1"/>
          <w:lang w:val="lv-LV"/>
        </w:rPr>
      </w:pPr>
      <w:r w:rsidRPr="003704D1">
        <w:rPr>
          <w:bCs/>
          <w:color w:val="000000" w:themeColor="text1"/>
          <w:lang w:val="lv-LV"/>
        </w:rPr>
        <w:t xml:space="preserve"> </w:t>
      </w:r>
      <w:r w:rsidR="0071037B" w:rsidRPr="000140B0">
        <w:rPr>
          <w:b/>
          <w:bCs/>
          <w:color w:val="000000" w:themeColor="text1"/>
          <w:lang w:val="lv-LV"/>
        </w:rPr>
        <w:t>radošo industriju jomās</w:t>
      </w:r>
      <w:r w:rsidR="008455DD">
        <w:rPr>
          <w:bCs/>
          <w:color w:val="000000" w:themeColor="text1"/>
          <w:lang w:val="lv-LV"/>
        </w:rPr>
        <w:t xml:space="preserve"> – foto (</w:t>
      </w:r>
      <w:r w:rsidR="0071037B" w:rsidRPr="003704D1">
        <w:rPr>
          <w:bCs/>
          <w:color w:val="000000" w:themeColor="text1"/>
          <w:lang w:val="lv-LV"/>
        </w:rPr>
        <w:t>A4 izmērā, noformēts uz A3</w:t>
      </w:r>
      <w:r w:rsidR="008455DD">
        <w:rPr>
          <w:bCs/>
          <w:color w:val="000000" w:themeColor="text1"/>
          <w:lang w:val="lv-LV"/>
        </w:rPr>
        <w:t>)</w:t>
      </w:r>
      <w:r w:rsidR="0071037B" w:rsidRPr="003704D1">
        <w:rPr>
          <w:bCs/>
          <w:color w:val="000000" w:themeColor="text1"/>
          <w:lang w:val="lv-LV"/>
        </w:rPr>
        <w:t>, animācija</w:t>
      </w:r>
      <w:r w:rsidR="00124F7C" w:rsidRPr="003704D1">
        <w:rPr>
          <w:bCs/>
          <w:color w:val="000000" w:themeColor="text1"/>
          <w:lang w:val="lv-LV"/>
        </w:rPr>
        <w:t xml:space="preserve"> </w:t>
      </w:r>
      <w:r w:rsidR="008455DD">
        <w:rPr>
          <w:bCs/>
          <w:color w:val="000000" w:themeColor="text1"/>
          <w:lang w:val="lv-LV"/>
        </w:rPr>
        <w:t>(</w:t>
      </w:r>
      <w:proofErr w:type="spellStart"/>
      <w:r w:rsidR="0071037B" w:rsidRPr="003704D1">
        <w:rPr>
          <w:color w:val="000000" w:themeColor="text1"/>
        </w:rPr>
        <w:t>maksimālais</w:t>
      </w:r>
      <w:proofErr w:type="spellEnd"/>
      <w:r w:rsidR="0071037B" w:rsidRPr="003704D1">
        <w:rPr>
          <w:color w:val="000000" w:themeColor="text1"/>
        </w:rPr>
        <w:t xml:space="preserve"> garums 3 </w:t>
      </w:r>
      <w:proofErr w:type="spellStart"/>
      <w:r w:rsidR="0071037B" w:rsidRPr="003704D1">
        <w:rPr>
          <w:color w:val="000000" w:themeColor="text1"/>
        </w:rPr>
        <w:t>minūtes</w:t>
      </w:r>
      <w:proofErr w:type="spellEnd"/>
      <w:r w:rsidR="008455DD">
        <w:rPr>
          <w:color w:val="000000" w:themeColor="text1"/>
        </w:rPr>
        <w:t>)</w:t>
      </w:r>
      <w:r w:rsidR="00530480">
        <w:rPr>
          <w:bCs/>
          <w:color w:val="000000" w:themeColor="text1"/>
          <w:lang w:val="lv-LV"/>
        </w:rPr>
        <w:t>, datorgrafika -</w:t>
      </w:r>
      <w:r w:rsidR="0071037B" w:rsidRPr="003704D1">
        <w:rPr>
          <w:bCs/>
          <w:color w:val="000000" w:themeColor="text1"/>
          <w:lang w:val="lv-LV"/>
        </w:rPr>
        <w:t xml:space="preserve"> izmantojot QR ko</w:t>
      </w:r>
      <w:r w:rsidRPr="003704D1">
        <w:rPr>
          <w:bCs/>
          <w:color w:val="000000" w:themeColor="text1"/>
          <w:lang w:val="lv-LV"/>
        </w:rPr>
        <w:t>dus darbu veidošanā un vērošanā;</w:t>
      </w:r>
    </w:p>
    <w:p w14:paraId="4D7473F8" w14:textId="77777777" w:rsidR="0071037B" w:rsidRDefault="003704D1" w:rsidP="008455DD">
      <w:pPr>
        <w:pStyle w:val="Sarakstarindkopa"/>
        <w:numPr>
          <w:ilvl w:val="1"/>
          <w:numId w:val="6"/>
        </w:numPr>
        <w:ind w:right="-285"/>
        <w:jc w:val="both"/>
        <w:rPr>
          <w:bCs/>
          <w:color w:val="000000" w:themeColor="text1"/>
          <w:lang w:val="lv-LV"/>
        </w:rPr>
      </w:pPr>
      <w:r w:rsidRPr="003704D1">
        <w:rPr>
          <w:bCs/>
          <w:color w:val="000000" w:themeColor="text1"/>
          <w:lang w:val="lv-LV"/>
        </w:rPr>
        <w:t xml:space="preserve"> </w:t>
      </w:r>
      <w:r w:rsidR="0071037B" w:rsidRPr="000140B0">
        <w:rPr>
          <w:b/>
          <w:bCs/>
          <w:color w:val="000000" w:themeColor="text1"/>
          <w:lang w:val="lv-LV"/>
        </w:rPr>
        <w:t>vizuāli plastiskajā mākslā</w:t>
      </w:r>
      <w:r w:rsidR="0071037B" w:rsidRPr="003704D1">
        <w:rPr>
          <w:bCs/>
          <w:color w:val="000000" w:themeColor="text1"/>
          <w:lang w:val="lv-LV"/>
        </w:rPr>
        <w:t xml:space="preserve">: </w:t>
      </w:r>
    </w:p>
    <w:p w14:paraId="7E00ED44" w14:textId="6571C877" w:rsidR="0071037B" w:rsidRDefault="0071037B" w:rsidP="004E44C9">
      <w:pPr>
        <w:pStyle w:val="Sarakstarindkopa"/>
        <w:numPr>
          <w:ilvl w:val="2"/>
          <w:numId w:val="6"/>
        </w:numPr>
        <w:ind w:right="-285"/>
        <w:jc w:val="both"/>
        <w:rPr>
          <w:bCs/>
          <w:lang w:val="lv-LV"/>
        </w:rPr>
      </w:pPr>
      <w:proofErr w:type="spellStart"/>
      <w:r w:rsidRPr="00B45894">
        <w:rPr>
          <w:bCs/>
          <w:lang w:val="lv-LV"/>
        </w:rPr>
        <w:t>trīsdimensiju</w:t>
      </w:r>
      <w:proofErr w:type="spellEnd"/>
      <w:r w:rsidRPr="00B45894">
        <w:rPr>
          <w:bCs/>
          <w:lang w:val="lv-LV"/>
        </w:rPr>
        <w:t xml:space="preserve"> darbus dažādās tehnikās. </w:t>
      </w:r>
    </w:p>
    <w:p w14:paraId="7616D838" w14:textId="0EA3B89B" w:rsidR="004E44C9" w:rsidRPr="004E44C9" w:rsidRDefault="004E44C9" w:rsidP="004E44C9">
      <w:pPr>
        <w:pStyle w:val="Sarakstarindkopa"/>
        <w:numPr>
          <w:ilvl w:val="1"/>
          <w:numId w:val="6"/>
        </w:numPr>
        <w:ind w:right="-285"/>
        <w:jc w:val="both"/>
        <w:rPr>
          <w:b/>
          <w:bCs/>
          <w:color w:val="000000" w:themeColor="text1"/>
          <w:lang w:val="lv-LV"/>
        </w:rPr>
      </w:pPr>
      <w:r>
        <w:rPr>
          <w:bCs/>
          <w:lang w:val="lv-LV"/>
        </w:rPr>
        <w:lastRenderedPageBreak/>
        <w:t xml:space="preserve"> </w:t>
      </w:r>
      <w:r w:rsidRPr="004E44C9">
        <w:rPr>
          <w:b/>
          <w:bCs/>
          <w:lang w:val="lv-LV"/>
        </w:rPr>
        <w:t xml:space="preserve">vides objektus skices vai </w:t>
      </w:r>
      <w:proofErr w:type="spellStart"/>
      <w:r w:rsidRPr="004E44C9">
        <w:rPr>
          <w:b/>
          <w:bCs/>
          <w:lang w:val="lv-LV"/>
        </w:rPr>
        <w:t>trīsdimensionālus</w:t>
      </w:r>
      <w:proofErr w:type="spellEnd"/>
      <w:r w:rsidRPr="004E44C9">
        <w:rPr>
          <w:b/>
          <w:bCs/>
          <w:lang w:val="lv-LV"/>
        </w:rPr>
        <w:t xml:space="preserve"> maketus.</w:t>
      </w:r>
    </w:p>
    <w:p w14:paraId="0645D905" w14:textId="1C906FFA" w:rsidR="0071037B" w:rsidRDefault="0071037B" w:rsidP="008455DD">
      <w:pPr>
        <w:ind w:right="-285"/>
        <w:jc w:val="both"/>
        <w:rPr>
          <w:bCs/>
          <w:lang w:val="lv-LV"/>
        </w:rPr>
      </w:pPr>
      <w:r w:rsidRPr="00B45894">
        <w:rPr>
          <w:bCs/>
          <w:lang w:val="lv-LV"/>
        </w:rPr>
        <w:t>Individuālo</w:t>
      </w:r>
      <w:r w:rsidR="00530480">
        <w:rPr>
          <w:bCs/>
          <w:lang w:val="lv-LV"/>
        </w:rPr>
        <w:t>s darbus ieteicams veidot 20</w:t>
      </w:r>
      <w:r w:rsidR="000140B0">
        <w:rPr>
          <w:bCs/>
          <w:lang w:val="lv-LV"/>
        </w:rPr>
        <w:t>cmx20cmx20</w:t>
      </w:r>
      <w:r w:rsidRPr="00B45894">
        <w:rPr>
          <w:bCs/>
          <w:lang w:val="lv-LV"/>
        </w:rPr>
        <w:t>cm izmērā, kopdarbus un kolektīvos darbu</w:t>
      </w:r>
      <w:r w:rsidR="000140B0">
        <w:rPr>
          <w:bCs/>
          <w:lang w:val="lv-LV"/>
        </w:rPr>
        <w:t>s –50cmx50cmx</w:t>
      </w:r>
      <w:r w:rsidR="008455DD">
        <w:rPr>
          <w:bCs/>
          <w:lang w:val="lv-LV"/>
        </w:rPr>
        <w:t>50</w:t>
      </w:r>
      <w:r w:rsidR="004E44C9">
        <w:rPr>
          <w:bCs/>
          <w:lang w:val="lv-LV"/>
        </w:rPr>
        <w:t>cm izmērā.</w:t>
      </w:r>
    </w:p>
    <w:p w14:paraId="6C248A68" w14:textId="77777777" w:rsidR="004E44C9" w:rsidRDefault="004E44C9" w:rsidP="008455DD">
      <w:pPr>
        <w:ind w:right="-285"/>
        <w:jc w:val="both"/>
        <w:rPr>
          <w:bCs/>
          <w:lang w:val="lv-LV"/>
        </w:rPr>
      </w:pPr>
    </w:p>
    <w:p w14:paraId="18757DBF" w14:textId="3E1D1CF4" w:rsidR="003704D1" w:rsidRPr="000140B0" w:rsidRDefault="003704D1" w:rsidP="008455DD">
      <w:pPr>
        <w:pStyle w:val="Sarakstarindkopa"/>
        <w:numPr>
          <w:ilvl w:val="1"/>
          <w:numId w:val="6"/>
        </w:numPr>
        <w:ind w:right="-285"/>
        <w:jc w:val="both"/>
        <w:rPr>
          <w:b/>
          <w:lang w:val="lv-LV"/>
        </w:rPr>
      </w:pPr>
      <w:r w:rsidRPr="000140B0">
        <w:rPr>
          <w:b/>
          <w:lang w:val="lv-LV"/>
        </w:rPr>
        <w:t>Iesniedzamo darbu skaits, atbilstoši organizatora noteiktajam:</w:t>
      </w:r>
    </w:p>
    <w:tbl>
      <w:tblPr>
        <w:tblpPr w:leftFromText="180" w:rightFromText="180" w:vertAnchor="text" w:horzAnchor="margin" w:tblpXSpec="center" w:tblpY="143"/>
        <w:tblW w:w="9918" w:type="dxa"/>
        <w:jc w:val="center"/>
        <w:tblLook w:val="04A0" w:firstRow="1" w:lastRow="0" w:firstColumn="1" w:lastColumn="0" w:noHBand="0" w:noVBand="1"/>
      </w:tblPr>
      <w:tblGrid>
        <w:gridCol w:w="943"/>
        <w:gridCol w:w="2313"/>
        <w:gridCol w:w="1134"/>
        <w:gridCol w:w="1701"/>
        <w:gridCol w:w="1842"/>
        <w:gridCol w:w="1985"/>
      </w:tblGrid>
      <w:tr w:rsidR="004E44C9" w:rsidRPr="003704D1" w14:paraId="0ECCF790" w14:textId="2853D3BB" w:rsidTr="00E418B2">
        <w:trPr>
          <w:trHeight w:val="735"/>
          <w:jc w:val="center"/>
        </w:trPr>
        <w:tc>
          <w:tcPr>
            <w:tcW w:w="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2814DC" w14:textId="77777777" w:rsidR="004E44C9" w:rsidRPr="003704D1" w:rsidRDefault="004E44C9" w:rsidP="004E44C9">
            <w:pPr>
              <w:ind w:right="-285"/>
              <w:rPr>
                <w:b/>
                <w:bCs/>
                <w:color w:val="000000"/>
                <w:lang w:val="lv-LV" w:eastAsia="lv-LV"/>
              </w:rPr>
            </w:pPr>
            <w:proofErr w:type="spellStart"/>
            <w:r w:rsidRPr="003704D1">
              <w:rPr>
                <w:b/>
                <w:bCs/>
                <w:color w:val="000000"/>
                <w:lang w:val="lv-LV" w:eastAsia="lv-LV"/>
              </w:rPr>
              <w:t>Nr.p.k</w:t>
            </w:r>
            <w:proofErr w:type="spellEnd"/>
            <w:r w:rsidRPr="003704D1">
              <w:rPr>
                <w:b/>
                <w:bCs/>
                <w:color w:val="000000"/>
                <w:lang w:val="lv-LV" w:eastAsia="lv-LV"/>
              </w:rPr>
              <w:t>.</w:t>
            </w:r>
          </w:p>
        </w:tc>
        <w:tc>
          <w:tcPr>
            <w:tcW w:w="23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7FE4E1" w14:textId="77777777" w:rsidR="004E44C9" w:rsidRPr="003704D1" w:rsidRDefault="004E44C9" w:rsidP="004E44C9">
            <w:pPr>
              <w:ind w:right="-285"/>
              <w:jc w:val="center"/>
              <w:rPr>
                <w:b/>
                <w:bCs/>
                <w:color w:val="000000"/>
                <w:lang w:val="lv-LV" w:eastAsia="lv-LV"/>
              </w:rPr>
            </w:pPr>
            <w:r w:rsidRPr="003704D1">
              <w:rPr>
                <w:b/>
                <w:bCs/>
                <w:color w:val="000000"/>
                <w:lang w:val="lv-LV" w:eastAsia="lv-LV"/>
              </w:rPr>
              <w:t>Novads/pilsēta</w:t>
            </w:r>
          </w:p>
        </w:tc>
        <w:tc>
          <w:tcPr>
            <w:tcW w:w="6662" w:type="dxa"/>
            <w:gridSpan w:val="4"/>
            <w:tcBorders>
              <w:top w:val="single" w:sz="4" w:space="0" w:color="auto"/>
              <w:left w:val="nil"/>
              <w:bottom w:val="single" w:sz="4" w:space="0" w:color="auto"/>
              <w:right w:val="single" w:sz="4" w:space="0" w:color="auto"/>
            </w:tcBorders>
            <w:shd w:val="clear" w:color="auto" w:fill="auto"/>
            <w:vAlign w:val="center"/>
            <w:hideMark/>
          </w:tcPr>
          <w:p w14:paraId="32EE76D0" w14:textId="77E1F8A2" w:rsidR="004E44C9" w:rsidRPr="003704D1" w:rsidRDefault="004E44C9" w:rsidP="004E44C9">
            <w:pPr>
              <w:ind w:right="-285"/>
              <w:jc w:val="center"/>
              <w:rPr>
                <w:b/>
                <w:bCs/>
                <w:color w:val="000000"/>
                <w:lang w:val="lv-LV" w:eastAsia="lv-LV"/>
              </w:rPr>
            </w:pPr>
            <w:r w:rsidRPr="003704D1">
              <w:rPr>
                <w:b/>
                <w:bCs/>
                <w:color w:val="000000"/>
                <w:lang w:val="lv-LV" w:eastAsia="lv-LV"/>
              </w:rPr>
              <w:t xml:space="preserve">Iesniedzamo darbu skaits </w:t>
            </w:r>
            <w:r w:rsidRPr="003704D1">
              <w:rPr>
                <w:bCs/>
                <w:color w:val="000000"/>
                <w:lang w:val="lv-LV" w:eastAsia="lv-LV"/>
              </w:rPr>
              <w:t>(</w:t>
            </w:r>
            <w:proofErr w:type="spellStart"/>
            <w:r w:rsidRPr="003704D1">
              <w:rPr>
                <w:bCs/>
                <w:i/>
                <w:color w:val="000000"/>
                <w:lang w:val="lv-LV" w:eastAsia="lv-LV"/>
              </w:rPr>
              <w:t>tsk</w:t>
            </w:r>
            <w:proofErr w:type="spellEnd"/>
            <w:r w:rsidRPr="003704D1">
              <w:rPr>
                <w:bCs/>
                <w:i/>
                <w:color w:val="000000"/>
                <w:lang w:val="lv-LV" w:eastAsia="lv-LV"/>
              </w:rPr>
              <w:t>.</w:t>
            </w:r>
            <w:r w:rsidRPr="003704D1">
              <w:rPr>
                <w:bCs/>
                <w:color w:val="000000"/>
                <w:lang w:val="lv-LV" w:eastAsia="lv-LV"/>
              </w:rPr>
              <w:t xml:space="preserve"> individuālie, kopdarbi, kolektīvie darbi), </w:t>
            </w:r>
            <w:proofErr w:type="spellStart"/>
            <w:r w:rsidRPr="003704D1">
              <w:rPr>
                <w:b/>
                <w:bCs/>
                <w:color w:val="000000"/>
                <w:lang w:val="lv-LV" w:eastAsia="lv-LV"/>
              </w:rPr>
              <w:t>gb</w:t>
            </w:r>
            <w:proofErr w:type="spellEnd"/>
            <w:r w:rsidRPr="003704D1">
              <w:rPr>
                <w:b/>
                <w:bCs/>
                <w:color w:val="000000"/>
                <w:lang w:val="lv-LV" w:eastAsia="lv-LV"/>
              </w:rPr>
              <w:t>.</w:t>
            </w:r>
          </w:p>
        </w:tc>
      </w:tr>
      <w:tr w:rsidR="004E44C9" w:rsidRPr="003704D1" w14:paraId="7EF6FE0C" w14:textId="0150E727" w:rsidTr="00E418B2">
        <w:trPr>
          <w:trHeight w:val="945"/>
          <w:jc w:val="center"/>
        </w:trPr>
        <w:tc>
          <w:tcPr>
            <w:tcW w:w="943" w:type="dxa"/>
            <w:vMerge/>
            <w:tcBorders>
              <w:top w:val="single" w:sz="4" w:space="0" w:color="auto"/>
              <w:left w:val="single" w:sz="4" w:space="0" w:color="auto"/>
              <w:bottom w:val="single" w:sz="4" w:space="0" w:color="000000"/>
              <w:right w:val="single" w:sz="4" w:space="0" w:color="auto"/>
            </w:tcBorders>
            <w:vAlign w:val="center"/>
            <w:hideMark/>
          </w:tcPr>
          <w:p w14:paraId="72A3D3EC" w14:textId="77777777" w:rsidR="004E44C9" w:rsidRPr="003704D1" w:rsidRDefault="004E44C9" w:rsidP="004E44C9">
            <w:pPr>
              <w:ind w:right="-285"/>
              <w:rPr>
                <w:b/>
                <w:bCs/>
                <w:color w:val="000000"/>
                <w:lang w:val="lv-LV" w:eastAsia="lv-LV"/>
              </w:rPr>
            </w:pPr>
          </w:p>
        </w:tc>
        <w:tc>
          <w:tcPr>
            <w:tcW w:w="2313" w:type="dxa"/>
            <w:vMerge/>
            <w:tcBorders>
              <w:top w:val="single" w:sz="4" w:space="0" w:color="auto"/>
              <w:left w:val="single" w:sz="4" w:space="0" w:color="auto"/>
              <w:bottom w:val="single" w:sz="4" w:space="0" w:color="000000"/>
              <w:right w:val="single" w:sz="4" w:space="0" w:color="auto"/>
            </w:tcBorders>
            <w:vAlign w:val="center"/>
            <w:hideMark/>
          </w:tcPr>
          <w:p w14:paraId="0D0B940D" w14:textId="77777777" w:rsidR="004E44C9" w:rsidRPr="003704D1" w:rsidRDefault="004E44C9" w:rsidP="004E44C9">
            <w:pPr>
              <w:ind w:right="-285"/>
              <w:rPr>
                <w:b/>
                <w:bCs/>
                <w:color w:val="000000"/>
                <w:lang w:val="lv-LV" w:eastAsia="lv-LV"/>
              </w:rPr>
            </w:pPr>
          </w:p>
        </w:tc>
        <w:tc>
          <w:tcPr>
            <w:tcW w:w="1134" w:type="dxa"/>
            <w:tcBorders>
              <w:top w:val="nil"/>
              <w:left w:val="nil"/>
              <w:bottom w:val="single" w:sz="4" w:space="0" w:color="auto"/>
              <w:right w:val="single" w:sz="4" w:space="0" w:color="auto"/>
            </w:tcBorders>
            <w:shd w:val="clear" w:color="auto" w:fill="auto"/>
            <w:vAlign w:val="center"/>
            <w:hideMark/>
          </w:tcPr>
          <w:p w14:paraId="630B8884" w14:textId="77777777" w:rsidR="004E44C9" w:rsidRPr="003704D1" w:rsidRDefault="004E44C9" w:rsidP="004E44C9">
            <w:pPr>
              <w:ind w:right="40"/>
              <w:jc w:val="center"/>
              <w:rPr>
                <w:b/>
                <w:bCs/>
                <w:color w:val="000000"/>
                <w:lang w:val="lv-LV" w:eastAsia="lv-LV"/>
              </w:rPr>
            </w:pPr>
            <w:r w:rsidRPr="003704D1">
              <w:rPr>
                <w:b/>
                <w:bCs/>
                <w:color w:val="000000"/>
                <w:lang w:val="lv-LV" w:eastAsia="lv-LV"/>
              </w:rPr>
              <w:t>Vizuālā māksla</w:t>
            </w:r>
          </w:p>
        </w:tc>
        <w:tc>
          <w:tcPr>
            <w:tcW w:w="1701" w:type="dxa"/>
            <w:tcBorders>
              <w:top w:val="nil"/>
              <w:left w:val="nil"/>
              <w:bottom w:val="single" w:sz="4" w:space="0" w:color="auto"/>
              <w:right w:val="single" w:sz="4" w:space="0" w:color="auto"/>
            </w:tcBorders>
            <w:shd w:val="clear" w:color="auto" w:fill="auto"/>
            <w:vAlign w:val="center"/>
            <w:hideMark/>
          </w:tcPr>
          <w:p w14:paraId="2E14CE68" w14:textId="77777777" w:rsidR="004E44C9" w:rsidRPr="003704D1" w:rsidRDefault="004E44C9" w:rsidP="004E44C9">
            <w:pPr>
              <w:ind w:right="177"/>
              <w:jc w:val="center"/>
              <w:rPr>
                <w:b/>
                <w:bCs/>
                <w:color w:val="000000"/>
                <w:lang w:val="lv-LV" w:eastAsia="lv-LV"/>
              </w:rPr>
            </w:pPr>
            <w:r w:rsidRPr="003704D1">
              <w:rPr>
                <w:b/>
                <w:bCs/>
                <w:color w:val="000000"/>
                <w:lang w:val="lv-LV" w:eastAsia="lv-LV"/>
              </w:rPr>
              <w:t>Vizuāli plastiskā māksla</w:t>
            </w:r>
          </w:p>
        </w:tc>
        <w:tc>
          <w:tcPr>
            <w:tcW w:w="1842" w:type="dxa"/>
            <w:tcBorders>
              <w:top w:val="nil"/>
              <w:left w:val="nil"/>
              <w:bottom w:val="single" w:sz="4" w:space="0" w:color="auto"/>
              <w:right w:val="single" w:sz="4" w:space="0" w:color="auto"/>
            </w:tcBorders>
            <w:shd w:val="clear" w:color="auto" w:fill="auto"/>
            <w:vAlign w:val="center"/>
            <w:hideMark/>
          </w:tcPr>
          <w:p w14:paraId="2F05D5CA" w14:textId="77777777" w:rsidR="004E44C9" w:rsidRPr="003704D1" w:rsidRDefault="004E44C9" w:rsidP="004E44C9">
            <w:pPr>
              <w:ind w:right="244"/>
              <w:jc w:val="center"/>
              <w:rPr>
                <w:b/>
                <w:bCs/>
                <w:color w:val="000000"/>
                <w:lang w:val="lv-LV" w:eastAsia="lv-LV"/>
              </w:rPr>
            </w:pPr>
            <w:r w:rsidRPr="003704D1">
              <w:rPr>
                <w:b/>
                <w:bCs/>
                <w:color w:val="000000"/>
                <w:lang w:val="lv-LV" w:eastAsia="lv-LV"/>
              </w:rPr>
              <w:t>Radošo industriju joma</w:t>
            </w:r>
          </w:p>
        </w:tc>
        <w:tc>
          <w:tcPr>
            <w:tcW w:w="1985" w:type="dxa"/>
            <w:tcBorders>
              <w:top w:val="nil"/>
              <w:left w:val="nil"/>
              <w:bottom w:val="single" w:sz="4" w:space="0" w:color="auto"/>
              <w:right w:val="single" w:sz="4" w:space="0" w:color="auto"/>
            </w:tcBorders>
          </w:tcPr>
          <w:p w14:paraId="17C071A0" w14:textId="5FE9C3BE" w:rsidR="004E44C9" w:rsidRPr="003704D1" w:rsidRDefault="004E44C9" w:rsidP="004E44C9">
            <w:pPr>
              <w:ind w:right="244"/>
              <w:jc w:val="center"/>
              <w:rPr>
                <w:b/>
                <w:bCs/>
                <w:color w:val="000000"/>
                <w:lang w:val="lv-LV" w:eastAsia="lv-LV"/>
              </w:rPr>
            </w:pPr>
            <w:r>
              <w:rPr>
                <w:b/>
                <w:bCs/>
                <w:color w:val="000000"/>
                <w:lang w:val="lv-LV" w:eastAsia="lv-LV"/>
              </w:rPr>
              <w:t>Vides objektu skices</w:t>
            </w:r>
            <w:r w:rsidR="00E418B2">
              <w:rPr>
                <w:b/>
                <w:bCs/>
                <w:color w:val="000000"/>
                <w:lang w:val="lv-LV" w:eastAsia="lv-LV"/>
              </w:rPr>
              <w:t>, maketi</w:t>
            </w:r>
          </w:p>
        </w:tc>
      </w:tr>
      <w:tr w:rsidR="004E44C9" w:rsidRPr="003704D1" w14:paraId="71CB376E" w14:textId="4CD3D247" w:rsidTr="00E418B2">
        <w:trPr>
          <w:trHeight w:val="315"/>
          <w:jc w:val="center"/>
        </w:trPr>
        <w:tc>
          <w:tcPr>
            <w:tcW w:w="943" w:type="dxa"/>
            <w:tcBorders>
              <w:top w:val="nil"/>
              <w:left w:val="single" w:sz="4" w:space="0" w:color="auto"/>
              <w:bottom w:val="single" w:sz="4" w:space="0" w:color="auto"/>
              <w:right w:val="single" w:sz="4" w:space="0" w:color="auto"/>
            </w:tcBorders>
            <w:shd w:val="clear" w:color="000000" w:fill="FFFFFF"/>
            <w:vAlign w:val="center"/>
            <w:hideMark/>
          </w:tcPr>
          <w:p w14:paraId="0135CBF0" w14:textId="77777777" w:rsidR="004E44C9" w:rsidRPr="003704D1" w:rsidRDefault="004E44C9" w:rsidP="004E44C9">
            <w:pPr>
              <w:jc w:val="center"/>
              <w:rPr>
                <w:color w:val="000000"/>
                <w:lang w:val="lv-LV" w:eastAsia="lv-LV"/>
              </w:rPr>
            </w:pPr>
            <w:r w:rsidRPr="003704D1">
              <w:rPr>
                <w:color w:val="000000"/>
                <w:lang w:val="lv-LV" w:eastAsia="lv-LV"/>
              </w:rPr>
              <w:t>1</w:t>
            </w:r>
            <w:r>
              <w:rPr>
                <w:color w:val="000000"/>
                <w:lang w:val="lv-LV" w:eastAsia="lv-LV"/>
              </w:rPr>
              <w:t>.</w:t>
            </w:r>
          </w:p>
        </w:tc>
        <w:tc>
          <w:tcPr>
            <w:tcW w:w="2313" w:type="dxa"/>
            <w:tcBorders>
              <w:top w:val="nil"/>
              <w:left w:val="nil"/>
              <w:bottom w:val="single" w:sz="4" w:space="0" w:color="auto"/>
              <w:right w:val="single" w:sz="4" w:space="0" w:color="auto"/>
            </w:tcBorders>
            <w:shd w:val="clear" w:color="000000" w:fill="FFFFFF"/>
            <w:vAlign w:val="center"/>
            <w:hideMark/>
          </w:tcPr>
          <w:p w14:paraId="1B4A8759" w14:textId="77777777" w:rsidR="004E44C9" w:rsidRPr="003704D1" w:rsidRDefault="004E44C9" w:rsidP="004E44C9">
            <w:pPr>
              <w:ind w:right="33"/>
              <w:rPr>
                <w:color w:val="000000"/>
                <w:lang w:val="lv-LV" w:eastAsia="lv-LV"/>
              </w:rPr>
            </w:pPr>
            <w:r w:rsidRPr="003704D1">
              <w:rPr>
                <w:color w:val="000000"/>
                <w:lang w:val="lv-LV" w:eastAsia="lv-LV"/>
              </w:rPr>
              <w:t xml:space="preserve">Jelgavas </w:t>
            </w:r>
            <w:proofErr w:type="spellStart"/>
            <w:r w:rsidRPr="003704D1">
              <w:rPr>
                <w:color w:val="000000"/>
                <w:lang w:val="lv-LV" w:eastAsia="lv-LV"/>
              </w:rPr>
              <w:t>valstspilsēta</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78941E47" w14:textId="77777777" w:rsidR="004E44C9" w:rsidRPr="003704D1" w:rsidRDefault="004E44C9" w:rsidP="004E44C9">
            <w:pPr>
              <w:ind w:right="-285"/>
              <w:jc w:val="center"/>
              <w:rPr>
                <w:color w:val="000000"/>
                <w:lang w:val="lv-LV" w:eastAsia="lv-LV"/>
              </w:rPr>
            </w:pPr>
            <w:r w:rsidRPr="003704D1">
              <w:rPr>
                <w:color w:val="000000"/>
                <w:lang w:val="lv-LV" w:eastAsia="lv-LV"/>
              </w:rPr>
              <w:t>5</w:t>
            </w:r>
          </w:p>
        </w:tc>
        <w:tc>
          <w:tcPr>
            <w:tcW w:w="1701" w:type="dxa"/>
            <w:tcBorders>
              <w:top w:val="nil"/>
              <w:left w:val="nil"/>
              <w:bottom w:val="single" w:sz="4" w:space="0" w:color="auto"/>
              <w:right w:val="single" w:sz="4" w:space="0" w:color="auto"/>
            </w:tcBorders>
            <w:shd w:val="clear" w:color="000000" w:fill="FFFFFF"/>
            <w:vAlign w:val="center"/>
            <w:hideMark/>
          </w:tcPr>
          <w:p w14:paraId="44240AAE" w14:textId="77777777" w:rsidR="004E44C9" w:rsidRPr="003704D1" w:rsidRDefault="004E44C9" w:rsidP="004E44C9">
            <w:pPr>
              <w:ind w:right="-285"/>
              <w:jc w:val="center"/>
              <w:rPr>
                <w:color w:val="000000"/>
                <w:lang w:val="lv-LV" w:eastAsia="lv-LV"/>
              </w:rPr>
            </w:pPr>
            <w:r w:rsidRPr="003704D1">
              <w:rPr>
                <w:color w:val="000000"/>
                <w:lang w:val="lv-LV" w:eastAsia="lv-LV"/>
              </w:rPr>
              <w:t>5</w:t>
            </w:r>
          </w:p>
        </w:tc>
        <w:tc>
          <w:tcPr>
            <w:tcW w:w="1842" w:type="dxa"/>
            <w:tcBorders>
              <w:top w:val="nil"/>
              <w:left w:val="nil"/>
              <w:bottom w:val="single" w:sz="4" w:space="0" w:color="auto"/>
              <w:right w:val="single" w:sz="4" w:space="0" w:color="auto"/>
            </w:tcBorders>
            <w:shd w:val="clear" w:color="000000" w:fill="FFFFFF"/>
            <w:vAlign w:val="center"/>
            <w:hideMark/>
          </w:tcPr>
          <w:p w14:paraId="76DB90EB" w14:textId="77777777" w:rsidR="004E44C9" w:rsidRPr="003704D1" w:rsidRDefault="004E44C9" w:rsidP="004E44C9">
            <w:pPr>
              <w:ind w:right="-285"/>
              <w:jc w:val="center"/>
              <w:rPr>
                <w:color w:val="000000"/>
                <w:lang w:val="lv-LV" w:eastAsia="lv-LV"/>
              </w:rPr>
            </w:pPr>
            <w:r w:rsidRPr="003704D1">
              <w:rPr>
                <w:color w:val="000000"/>
                <w:lang w:val="lv-LV" w:eastAsia="lv-LV"/>
              </w:rPr>
              <w:t>5</w:t>
            </w:r>
          </w:p>
        </w:tc>
        <w:tc>
          <w:tcPr>
            <w:tcW w:w="1985" w:type="dxa"/>
            <w:tcBorders>
              <w:top w:val="nil"/>
              <w:left w:val="nil"/>
              <w:bottom w:val="single" w:sz="4" w:space="0" w:color="auto"/>
              <w:right w:val="single" w:sz="4" w:space="0" w:color="auto"/>
            </w:tcBorders>
            <w:shd w:val="clear" w:color="000000" w:fill="FFFFFF"/>
          </w:tcPr>
          <w:p w14:paraId="7536DA40" w14:textId="50DEA7A6" w:rsidR="004E44C9" w:rsidRPr="003704D1" w:rsidRDefault="004E44C9" w:rsidP="004E44C9">
            <w:pPr>
              <w:ind w:right="-285"/>
              <w:jc w:val="center"/>
              <w:rPr>
                <w:color w:val="000000"/>
                <w:lang w:val="lv-LV" w:eastAsia="lv-LV"/>
              </w:rPr>
            </w:pPr>
            <w:r>
              <w:rPr>
                <w:color w:val="000000"/>
                <w:lang w:val="lv-LV" w:eastAsia="lv-LV"/>
              </w:rPr>
              <w:t>5</w:t>
            </w:r>
          </w:p>
        </w:tc>
      </w:tr>
      <w:tr w:rsidR="004E44C9" w:rsidRPr="003704D1" w14:paraId="3B1785D9" w14:textId="545FB359" w:rsidTr="00E418B2">
        <w:trPr>
          <w:trHeight w:val="315"/>
          <w:jc w:val="center"/>
        </w:trPr>
        <w:tc>
          <w:tcPr>
            <w:tcW w:w="943" w:type="dxa"/>
            <w:tcBorders>
              <w:top w:val="nil"/>
              <w:left w:val="single" w:sz="4" w:space="0" w:color="auto"/>
              <w:bottom w:val="single" w:sz="4" w:space="0" w:color="auto"/>
              <w:right w:val="single" w:sz="4" w:space="0" w:color="auto"/>
            </w:tcBorders>
            <w:shd w:val="clear" w:color="000000" w:fill="FFFFFF"/>
            <w:vAlign w:val="center"/>
            <w:hideMark/>
          </w:tcPr>
          <w:p w14:paraId="47886996" w14:textId="77777777" w:rsidR="004E44C9" w:rsidRPr="003704D1" w:rsidRDefault="004E44C9" w:rsidP="004E44C9">
            <w:pPr>
              <w:jc w:val="center"/>
              <w:rPr>
                <w:color w:val="000000"/>
                <w:lang w:val="lv-LV" w:eastAsia="lv-LV"/>
              </w:rPr>
            </w:pPr>
            <w:r w:rsidRPr="003704D1">
              <w:rPr>
                <w:color w:val="000000"/>
                <w:lang w:val="lv-LV" w:eastAsia="lv-LV"/>
              </w:rPr>
              <w:t>2</w:t>
            </w:r>
            <w:r>
              <w:rPr>
                <w:color w:val="000000"/>
                <w:lang w:val="lv-LV" w:eastAsia="lv-LV"/>
              </w:rPr>
              <w:t>.</w:t>
            </w:r>
          </w:p>
        </w:tc>
        <w:tc>
          <w:tcPr>
            <w:tcW w:w="2313" w:type="dxa"/>
            <w:tcBorders>
              <w:top w:val="nil"/>
              <w:left w:val="nil"/>
              <w:bottom w:val="single" w:sz="4" w:space="0" w:color="auto"/>
              <w:right w:val="single" w:sz="4" w:space="0" w:color="auto"/>
            </w:tcBorders>
            <w:shd w:val="clear" w:color="000000" w:fill="FFFFFF"/>
            <w:vAlign w:val="center"/>
            <w:hideMark/>
          </w:tcPr>
          <w:p w14:paraId="46165972" w14:textId="77777777" w:rsidR="004E44C9" w:rsidRPr="003704D1" w:rsidRDefault="004E44C9" w:rsidP="004E44C9">
            <w:pPr>
              <w:ind w:right="33"/>
              <w:rPr>
                <w:color w:val="000000"/>
                <w:lang w:val="lv-LV" w:eastAsia="lv-LV"/>
              </w:rPr>
            </w:pPr>
            <w:r w:rsidRPr="003704D1">
              <w:rPr>
                <w:color w:val="000000"/>
                <w:lang w:val="lv-LV" w:eastAsia="lv-LV"/>
              </w:rPr>
              <w:t>Jelgavas novads</w:t>
            </w:r>
          </w:p>
        </w:tc>
        <w:tc>
          <w:tcPr>
            <w:tcW w:w="1134" w:type="dxa"/>
            <w:tcBorders>
              <w:top w:val="nil"/>
              <w:left w:val="nil"/>
              <w:bottom w:val="single" w:sz="4" w:space="0" w:color="auto"/>
              <w:right w:val="single" w:sz="4" w:space="0" w:color="auto"/>
            </w:tcBorders>
            <w:shd w:val="clear" w:color="000000" w:fill="FFFFFF"/>
            <w:vAlign w:val="center"/>
            <w:hideMark/>
          </w:tcPr>
          <w:p w14:paraId="29B4EA11" w14:textId="77777777" w:rsidR="004E44C9" w:rsidRPr="003704D1" w:rsidRDefault="004E44C9" w:rsidP="004E44C9">
            <w:pPr>
              <w:ind w:right="-285"/>
              <w:jc w:val="center"/>
              <w:rPr>
                <w:color w:val="000000"/>
                <w:lang w:val="lv-LV" w:eastAsia="lv-LV"/>
              </w:rPr>
            </w:pPr>
            <w:r w:rsidRPr="003704D1">
              <w:rPr>
                <w:color w:val="000000"/>
                <w:lang w:val="lv-LV" w:eastAsia="lv-LV"/>
              </w:rPr>
              <w:t>6</w:t>
            </w:r>
          </w:p>
        </w:tc>
        <w:tc>
          <w:tcPr>
            <w:tcW w:w="1701" w:type="dxa"/>
            <w:tcBorders>
              <w:top w:val="nil"/>
              <w:left w:val="nil"/>
              <w:bottom w:val="single" w:sz="4" w:space="0" w:color="auto"/>
              <w:right w:val="single" w:sz="4" w:space="0" w:color="auto"/>
            </w:tcBorders>
            <w:shd w:val="clear" w:color="000000" w:fill="FFFFFF"/>
            <w:vAlign w:val="center"/>
            <w:hideMark/>
          </w:tcPr>
          <w:p w14:paraId="1B87E3DE" w14:textId="77777777" w:rsidR="004E44C9" w:rsidRPr="003704D1" w:rsidRDefault="004E44C9" w:rsidP="004E44C9">
            <w:pPr>
              <w:ind w:right="-285"/>
              <w:jc w:val="center"/>
              <w:rPr>
                <w:color w:val="000000"/>
                <w:lang w:val="lv-LV" w:eastAsia="lv-LV"/>
              </w:rPr>
            </w:pPr>
            <w:r w:rsidRPr="003704D1">
              <w:rPr>
                <w:color w:val="000000"/>
                <w:lang w:val="lv-LV" w:eastAsia="lv-LV"/>
              </w:rPr>
              <w:t>6</w:t>
            </w:r>
          </w:p>
        </w:tc>
        <w:tc>
          <w:tcPr>
            <w:tcW w:w="1842" w:type="dxa"/>
            <w:tcBorders>
              <w:top w:val="nil"/>
              <w:left w:val="nil"/>
              <w:bottom w:val="single" w:sz="4" w:space="0" w:color="auto"/>
              <w:right w:val="single" w:sz="4" w:space="0" w:color="auto"/>
            </w:tcBorders>
            <w:shd w:val="clear" w:color="000000" w:fill="FFFFFF"/>
            <w:vAlign w:val="center"/>
            <w:hideMark/>
          </w:tcPr>
          <w:p w14:paraId="2598DEE6" w14:textId="77777777" w:rsidR="004E44C9" w:rsidRPr="003704D1" w:rsidRDefault="004E44C9" w:rsidP="004E44C9">
            <w:pPr>
              <w:ind w:right="-285"/>
              <w:jc w:val="center"/>
              <w:rPr>
                <w:color w:val="000000"/>
                <w:lang w:val="lv-LV" w:eastAsia="lv-LV"/>
              </w:rPr>
            </w:pPr>
            <w:r w:rsidRPr="003704D1">
              <w:rPr>
                <w:color w:val="000000"/>
                <w:lang w:val="lv-LV" w:eastAsia="lv-LV"/>
              </w:rPr>
              <w:t>4</w:t>
            </w:r>
          </w:p>
        </w:tc>
        <w:tc>
          <w:tcPr>
            <w:tcW w:w="1985" w:type="dxa"/>
            <w:tcBorders>
              <w:top w:val="nil"/>
              <w:left w:val="nil"/>
              <w:bottom w:val="single" w:sz="4" w:space="0" w:color="auto"/>
              <w:right w:val="single" w:sz="4" w:space="0" w:color="auto"/>
            </w:tcBorders>
            <w:shd w:val="clear" w:color="000000" w:fill="FFFFFF"/>
          </w:tcPr>
          <w:p w14:paraId="76703EF6" w14:textId="08D26C7E" w:rsidR="004E44C9" w:rsidRPr="003704D1" w:rsidRDefault="004E44C9" w:rsidP="004E44C9">
            <w:pPr>
              <w:ind w:right="-285"/>
              <w:jc w:val="center"/>
              <w:rPr>
                <w:color w:val="000000"/>
                <w:lang w:val="lv-LV" w:eastAsia="lv-LV"/>
              </w:rPr>
            </w:pPr>
            <w:r>
              <w:rPr>
                <w:color w:val="000000"/>
                <w:lang w:val="lv-LV" w:eastAsia="lv-LV"/>
              </w:rPr>
              <w:t>4</w:t>
            </w:r>
          </w:p>
        </w:tc>
      </w:tr>
      <w:tr w:rsidR="004E44C9" w:rsidRPr="003704D1" w14:paraId="07EC099F" w14:textId="4B2C5735" w:rsidTr="00E418B2">
        <w:trPr>
          <w:trHeight w:val="315"/>
          <w:jc w:val="center"/>
        </w:trPr>
        <w:tc>
          <w:tcPr>
            <w:tcW w:w="943" w:type="dxa"/>
            <w:tcBorders>
              <w:top w:val="nil"/>
              <w:left w:val="single" w:sz="4" w:space="0" w:color="auto"/>
              <w:bottom w:val="single" w:sz="4" w:space="0" w:color="auto"/>
              <w:right w:val="single" w:sz="4" w:space="0" w:color="auto"/>
            </w:tcBorders>
            <w:shd w:val="clear" w:color="000000" w:fill="FFFFFF"/>
            <w:vAlign w:val="center"/>
            <w:hideMark/>
          </w:tcPr>
          <w:p w14:paraId="1F75A9DD" w14:textId="77777777" w:rsidR="004E44C9" w:rsidRPr="003704D1" w:rsidRDefault="004E44C9" w:rsidP="004E44C9">
            <w:pPr>
              <w:jc w:val="center"/>
              <w:rPr>
                <w:color w:val="000000"/>
                <w:lang w:val="lv-LV" w:eastAsia="lv-LV"/>
              </w:rPr>
            </w:pPr>
            <w:r w:rsidRPr="003704D1">
              <w:rPr>
                <w:color w:val="000000"/>
                <w:lang w:val="lv-LV" w:eastAsia="lv-LV"/>
              </w:rPr>
              <w:t>3</w:t>
            </w:r>
            <w:r>
              <w:rPr>
                <w:color w:val="000000"/>
                <w:lang w:val="lv-LV" w:eastAsia="lv-LV"/>
              </w:rPr>
              <w:t>.</w:t>
            </w:r>
          </w:p>
        </w:tc>
        <w:tc>
          <w:tcPr>
            <w:tcW w:w="2313" w:type="dxa"/>
            <w:tcBorders>
              <w:top w:val="nil"/>
              <w:left w:val="nil"/>
              <w:bottom w:val="single" w:sz="4" w:space="0" w:color="auto"/>
              <w:right w:val="single" w:sz="4" w:space="0" w:color="auto"/>
            </w:tcBorders>
            <w:shd w:val="clear" w:color="000000" w:fill="FFFFFF"/>
            <w:vAlign w:val="center"/>
            <w:hideMark/>
          </w:tcPr>
          <w:p w14:paraId="78DB94D1" w14:textId="77777777" w:rsidR="004E44C9" w:rsidRPr="003704D1" w:rsidRDefault="004E44C9" w:rsidP="004E44C9">
            <w:pPr>
              <w:ind w:right="33"/>
              <w:rPr>
                <w:color w:val="000000"/>
                <w:lang w:val="lv-LV" w:eastAsia="lv-LV"/>
              </w:rPr>
            </w:pPr>
            <w:r w:rsidRPr="003704D1">
              <w:rPr>
                <w:color w:val="000000"/>
                <w:lang w:val="lv-LV" w:eastAsia="lv-LV"/>
              </w:rPr>
              <w:t>Bauskas novads</w:t>
            </w:r>
          </w:p>
        </w:tc>
        <w:tc>
          <w:tcPr>
            <w:tcW w:w="1134" w:type="dxa"/>
            <w:tcBorders>
              <w:top w:val="nil"/>
              <w:left w:val="nil"/>
              <w:bottom w:val="single" w:sz="4" w:space="0" w:color="auto"/>
              <w:right w:val="single" w:sz="4" w:space="0" w:color="auto"/>
            </w:tcBorders>
            <w:shd w:val="clear" w:color="000000" w:fill="FFFFFF"/>
            <w:vAlign w:val="center"/>
            <w:hideMark/>
          </w:tcPr>
          <w:p w14:paraId="4B73E586" w14:textId="77777777" w:rsidR="004E44C9" w:rsidRPr="003704D1" w:rsidRDefault="004E44C9" w:rsidP="004E44C9">
            <w:pPr>
              <w:ind w:right="-285"/>
              <w:jc w:val="center"/>
              <w:rPr>
                <w:color w:val="000000"/>
                <w:lang w:val="lv-LV" w:eastAsia="lv-LV"/>
              </w:rPr>
            </w:pPr>
            <w:r w:rsidRPr="003704D1">
              <w:rPr>
                <w:color w:val="000000"/>
                <w:lang w:val="lv-LV" w:eastAsia="lv-LV"/>
              </w:rPr>
              <w:t>12</w:t>
            </w:r>
          </w:p>
        </w:tc>
        <w:tc>
          <w:tcPr>
            <w:tcW w:w="1701" w:type="dxa"/>
            <w:tcBorders>
              <w:top w:val="nil"/>
              <w:left w:val="nil"/>
              <w:bottom w:val="single" w:sz="4" w:space="0" w:color="auto"/>
              <w:right w:val="single" w:sz="4" w:space="0" w:color="auto"/>
            </w:tcBorders>
            <w:shd w:val="clear" w:color="000000" w:fill="FFFFFF"/>
            <w:vAlign w:val="center"/>
            <w:hideMark/>
          </w:tcPr>
          <w:p w14:paraId="48DF98D7" w14:textId="77777777" w:rsidR="004E44C9" w:rsidRPr="003704D1" w:rsidRDefault="004E44C9" w:rsidP="004E44C9">
            <w:pPr>
              <w:ind w:right="-285"/>
              <w:jc w:val="center"/>
              <w:rPr>
                <w:color w:val="000000"/>
                <w:lang w:val="lv-LV" w:eastAsia="lv-LV"/>
              </w:rPr>
            </w:pPr>
            <w:r w:rsidRPr="003704D1">
              <w:rPr>
                <w:color w:val="000000"/>
                <w:lang w:val="lv-LV" w:eastAsia="lv-LV"/>
              </w:rPr>
              <w:t>12</w:t>
            </w:r>
          </w:p>
        </w:tc>
        <w:tc>
          <w:tcPr>
            <w:tcW w:w="1842" w:type="dxa"/>
            <w:tcBorders>
              <w:top w:val="nil"/>
              <w:left w:val="nil"/>
              <w:bottom w:val="single" w:sz="4" w:space="0" w:color="auto"/>
              <w:right w:val="single" w:sz="4" w:space="0" w:color="auto"/>
            </w:tcBorders>
            <w:shd w:val="clear" w:color="000000" w:fill="FFFFFF"/>
            <w:vAlign w:val="center"/>
            <w:hideMark/>
          </w:tcPr>
          <w:p w14:paraId="44B0A208" w14:textId="77777777" w:rsidR="004E44C9" w:rsidRPr="003704D1" w:rsidRDefault="004E44C9" w:rsidP="004E44C9">
            <w:pPr>
              <w:ind w:right="-285"/>
              <w:jc w:val="center"/>
              <w:rPr>
                <w:color w:val="000000"/>
                <w:lang w:val="lv-LV" w:eastAsia="lv-LV"/>
              </w:rPr>
            </w:pPr>
            <w:r w:rsidRPr="003704D1">
              <w:rPr>
                <w:color w:val="000000"/>
                <w:lang w:val="lv-LV" w:eastAsia="lv-LV"/>
              </w:rPr>
              <w:t>8</w:t>
            </w:r>
          </w:p>
        </w:tc>
        <w:tc>
          <w:tcPr>
            <w:tcW w:w="1985" w:type="dxa"/>
            <w:tcBorders>
              <w:top w:val="nil"/>
              <w:left w:val="nil"/>
              <w:bottom w:val="single" w:sz="4" w:space="0" w:color="auto"/>
              <w:right w:val="single" w:sz="4" w:space="0" w:color="auto"/>
            </w:tcBorders>
            <w:shd w:val="clear" w:color="000000" w:fill="FFFFFF"/>
          </w:tcPr>
          <w:p w14:paraId="7F1A5F32" w14:textId="0B98C171" w:rsidR="004E44C9" w:rsidRPr="003704D1" w:rsidRDefault="004E44C9" w:rsidP="004E44C9">
            <w:pPr>
              <w:ind w:right="-285"/>
              <w:jc w:val="center"/>
              <w:rPr>
                <w:color w:val="000000"/>
                <w:lang w:val="lv-LV" w:eastAsia="lv-LV"/>
              </w:rPr>
            </w:pPr>
            <w:r>
              <w:rPr>
                <w:color w:val="000000"/>
                <w:lang w:val="lv-LV" w:eastAsia="lv-LV"/>
              </w:rPr>
              <w:t>8</w:t>
            </w:r>
          </w:p>
        </w:tc>
      </w:tr>
      <w:tr w:rsidR="004E44C9" w:rsidRPr="003704D1" w14:paraId="637743DE" w14:textId="31C3044A" w:rsidTr="00E418B2">
        <w:trPr>
          <w:trHeight w:val="315"/>
          <w:jc w:val="center"/>
        </w:trPr>
        <w:tc>
          <w:tcPr>
            <w:tcW w:w="943" w:type="dxa"/>
            <w:tcBorders>
              <w:top w:val="nil"/>
              <w:left w:val="single" w:sz="4" w:space="0" w:color="auto"/>
              <w:bottom w:val="single" w:sz="4" w:space="0" w:color="auto"/>
              <w:right w:val="single" w:sz="4" w:space="0" w:color="auto"/>
            </w:tcBorders>
            <w:shd w:val="clear" w:color="000000" w:fill="FFFFFF"/>
            <w:vAlign w:val="center"/>
            <w:hideMark/>
          </w:tcPr>
          <w:p w14:paraId="0F9ABB3F" w14:textId="77777777" w:rsidR="004E44C9" w:rsidRPr="003704D1" w:rsidRDefault="004E44C9" w:rsidP="004E44C9">
            <w:pPr>
              <w:jc w:val="center"/>
              <w:rPr>
                <w:color w:val="000000"/>
                <w:lang w:val="lv-LV" w:eastAsia="lv-LV"/>
              </w:rPr>
            </w:pPr>
            <w:r w:rsidRPr="003704D1">
              <w:rPr>
                <w:color w:val="000000"/>
                <w:lang w:val="lv-LV" w:eastAsia="lv-LV"/>
              </w:rPr>
              <w:t>4</w:t>
            </w:r>
            <w:r>
              <w:rPr>
                <w:color w:val="000000"/>
                <w:lang w:val="lv-LV" w:eastAsia="lv-LV"/>
              </w:rPr>
              <w:t>.</w:t>
            </w:r>
          </w:p>
        </w:tc>
        <w:tc>
          <w:tcPr>
            <w:tcW w:w="2313" w:type="dxa"/>
            <w:tcBorders>
              <w:top w:val="nil"/>
              <w:left w:val="nil"/>
              <w:bottom w:val="single" w:sz="4" w:space="0" w:color="auto"/>
              <w:right w:val="single" w:sz="4" w:space="0" w:color="auto"/>
            </w:tcBorders>
            <w:shd w:val="clear" w:color="000000" w:fill="FFFFFF"/>
            <w:vAlign w:val="center"/>
            <w:hideMark/>
          </w:tcPr>
          <w:p w14:paraId="71F92A5A" w14:textId="77777777" w:rsidR="004E44C9" w:rsidRPr="003704D1" w:rsidRDefault="004E44C9" w:rsidP="004E44C9">
            <w:pPr>
              <w:ind w:right="33"/>
              <w:rPr>
                <w:color w:val="000000"/>
                <w:lang w:val="lv-LV" w:eastAsia="lv-LV"/>
              </w:rPr>
            </w:pPr>
            <w:r w:rsidRPr="003704D1">
              <w:rPr>
                <w:color w:val="000000"/>
                <w:lang w:val="lv-LV" w:eastAsia="lv-LV"/>
              </w:rPr>
              <w:t>Dobeles novads</w:t>
            </w:r>
          </w:p>
        </w:tc>
        <w:tc>
          <w:tcPr>
            <w:tcW w:w="1134" w:type="dxa"/>
            <w:tcBorders>
              <w:top w:val="nil"/>
              <w:left w:val="nil"/>
              <w:bottom w:val="single" w:sz="4" w:space="0" w:color="auto"/>
              <w:right w:val="single" w:sz="4" w:space="0" w:color="auto"/>
            </w:tcBorders>
            <w:shd w:val="clear" w:color="000000" w:fill="FFFFFF"/>
            <w:vAlign w:val="center"/>
            <w:hideMark/>
          </w:tcPr>
          <w:p w14:paraId="2B2B7304" w14:textId="77777777" w:rsidR="004E44C9" w:rsidRPr="003704D1" w:rsidRDefault="004E44C9" w:rsidP="004E44C9">
            <w:pPr>
              <w:ind w:right="-285"/>
              <w:jc w:val="center"/>
              <w:rPr>
                <w:color w:val="000000"/>
                <w:lang w:val="lv-LV" w:eastAsia="lv-LV"/>
              </w:rPr>
            </w:pPr>
            <w:r w:rsidRPr="003704D1">
              <w:rPr>
                <w:color w:val="000000"/>
                <w:lang w:val="lv-LV" w:eastAsia="lv-LV"/>
              </w:rPr>
              <w:t>9</w:t>
            </w:r>
          </w:p>
        </w:tc>
        <w:tc>
          <w:tcPr>
            <w:tcW w:w="1701" w:type="dxa"/>
            <w:tcBorders>
              <w:top w:val="nil"/>
              <w:left w:val="nil"/>
              <w:bottom w:val="single" w:sz="4" w:space="0" w:color="auto"/>
              <w:right w:val="single" w:sz="4" w:space="0" w:color="auto"/>
            </w:tcBorders>
            <w:shd w:val="clear" w:color="000000" w:fill="FFFFFF"/>
            <w:vAlign w:val="center"/>
            <w:hideMark/>
          </w:tcPr>
          <w:p w14:paraId="089009E4" w14:textId="77777777" w:rsidR="004E44C9" w:rsidRPr="003704D1" w:rsidRDefault="004E44C9" w:rsidP="004E44C9">
            <w:pPr>
              <w:ind w:right="-285"/>
              <w:jc w:val="center"/>
              <w:rPr>
                <w:color w:val="000000"/>
                <w:lang w:val="lv-LV" w:eastAsia="lv-LV"/>
              </w:rPr>
            </w:pPr>
            <w:r w:rsidRPr="003704D1">
              <w:rPr>
                <w:color w:val="000000"/>
                <w:lang w:val="lv-LV" w:eastAsia="lv-LV"/>
              </w:rPr>
              <w:t>9</w:t>
            </w:r>
          </w:p>
        </w:tc>
        <w:tc>
          <w:tcPr>
            <w:tcW w:w="1842" w:type="dxa"/>
            <w:tcBorders>
              <w:top w:val="nil"/>
              <w:left w:val="nil"/>
              <w:bottom w:val="single" w:sz="4" w:space="0" w:color="auto"/>
              <w:right w:val="single" w:sz="4" w:space="0" w:color="auto"/>
            </w:tcBorders>
            <w:shd w:val="clear" w:color="000000" w:fill="FFFFFF"/>
            <w:vAlign w:val="center"/>
            <w:hideMark/>
          </w:tcPr>
          <w:p w14:paraId="1946A7AE" w14:textId="77777777" w:rsidR="004E44C9" w:rsidRPr="003704D1" w:rsidRDefault="004E44C9" w:rsidP="004E44C9">
            <w:pPr>
              <w:ind w:right="-285"/>
              <w:jc w:val="center"/>
              <w:rPr>
                <w:color w:val="000000"/>
                <w:lang w:val="lv-LV" w:eastAsia="lv-LV"/>
              </w:rPr>
            </w:pPr>
            <w:r w:rsidRPr="003704D1">
              <w:rPr>
                <w:color w:val="000000"/>
                <w:lang w:val="lv-LV" w:eastAsia="lv-LV"/>
              </w:rPr>
              <w:t>6</w:t>
            </w:r>
          </w:p>
        </w:tc>
        <w:tc>
          <w:tcPr>
            <w:tcW w:w="1985" w:type="dxa"/>
            <w:tcBorders>
              <w:top w:val="nil"/>
              <w:left w:val="nil"/>
              <w:bottom w:val="single" w:sz="4" w:space="0" w:color="auto"/>
              <w:right w:val="single" w:sz="4" w:space="0" w:color="auto"/>
            </w:tcBorders>
            <w:shd w:val="clear" w:color="000000" w:fill="FFFFFF"/>
            <w:vAlign w:val="center"/>
          </w:tcPr>
          <w:p w14:paraId="21885FEE" w14:textId="7E41D135" w:rsidR="004E44C9" w:rsidRPr="003704D1" w:rsidRDefault="004E44C9" w:rsidP="00462EC1">
            <w:pPr>
              <w:ind w:right="-285"/>
              <w:jc w:val="center"/>
              <w:rPr>
                <w:color w:val="000000"/>
                <w:lang w:val="lv-LV" w:eastAsia="lv-LV"/>
              </w:rPr>
            </w:pPr>
            <w:r>
              <w:rPr>
                <w:color w:val="000000"/>
                <w:lang w:val="lv-LV" w:eastAsia="lv-LV"/>
              </w:rPr>
              <w:t>6</w:t>
            </w:r>
          </w:p>
        </w:tc>
      </w:tr>
      <w:tr w:rsidR="004E44C9" w:rsidRPr="003704D1" w14:paraId="21D64E0E" w14:textId="07D4E729" w:rsidTr="00E418B2">
        <w:trPr>
          <w:trHeight w:val="315"/>
          <w:jc w:val="center"/>
        </w:trPr>
        <w:tc>
          <w:tcPr>
            <w:tcW w:w="943" w:type="dxa"/>
            <w:tcBorders>
              <w:top w:val="nil"/>
              <w:left w:val="single" w:sz="4" w:space="0" w:color="auto"/>
              <w:bottom w:val="single" w:sz="4" w:space="0" w:color="auto"/>
              <w:right w:val="single" w:sz="4" w:space="0" w:color="auto"/>
            </w:tcBorders>
            <w:shd w:val="clear" w:color="000000" w:fill="FFFFFF"/>
            <w:vAlign w:val="center"/>
            <w:hideMark/>
          </w:tcPr>
          <w:p w14:paraId="4BC6DBBF" w14:textId="247C0861" w:rsidR="004E44C9" w:rsidRPr="003704D1" w:rsidRDefault="004E44C9" w:rsidP="004E44C9">
            <w:pPr>
              <w:jc w:val="center"/>
              <w:rPr>
                <w:color w:val="000000"/>
                <w:lang w:val="lv-LV" w:eastAsia="lv-LV"/>
              </w:rPr>
            </w:pPr>
            <w:r>
              <w:rPr>
                <w:color w:val="000000"/>
                <w:lang w:val="lv-LV" w:eastAsia="lv-LV"/>
              </w:rPr>
              <w:t>5.</w:t>
            </w:r>
          </w:p>
        </w:tc>
        <w:tc>
          <w:tcPr>
            <w:tcW w:w="2313" w:type="dxa"/>
            <w:tcBorders>
              <w:top w:val="nil"/>
              <w:left w:val="nil"/>
              <w:bottom w:val="single" w:sz="4" w:space="0" w:color="auto"/>
              <w:right w:val="single" w:sz="4" w:space="0" w:color="auto"/>
            </w:tcBorders>
            <w:shd w:val="clear" w:color="000000" w:fill="FFFFFF"/>
            <w:vAlign w:val="center"/>
            <w:hideMark/>
          </w:tcPr>
          <w:p w14:paraId="3C409AB9" w14:textId="77777777" w:rsidR="004E44C9" w:rsidRPr="003704D1" w:rsidRDefault="004E44C9" w:rsidP="004E44C9">
            <w:pPr>
              <w:ind w:right="33"/>
              <w:rPr>
                <w:color w:val="000000"/>
                <w:lang w:val="lv-LV" w:eastAsia="lv-LV"/>
              </w:rPr>
            </w:pPr>
            <w:r w:rsidRPr="003704D1">
              <w:rPr>
                <w:color w:val="000000"/>
                <w:lang w:val="lv-LV" w:eastAsia="lv-LV"/>
              </w:rPr>
              <w:t>Aizkraukles novads</w:t>
            </w:r>
          </w:p>
        </w:tc>
        <w:tc>
          <w:tcPr>
            <w:tcW w:w="1134" w:type="dxa"/>
            <w:tcBorders>
              <w:top w:val="nil"/>
              <w:left w:val="nil"/>
              <w:bottom w:val="single" w:sz="4" w:space="0" w:color="auto"/>
              <w:right w:val="single" w:sz="4" w:space="0" w:color="auto"/>
            </w:tcBorders>
            <w:shd w:val="clear" w:color="000000" w:fill="FFFFFF"/>
            <w:vAlign w:val="center"/>
            <w:hideMark/>
          </w:tcPr>
          <w:p w14:paraId="526D80A2" w14:textId="77777777" w:rsidR="004E44C9" w:rsidRPr="003704D1" w:rsidRDefault="004E44C9" w:rsidP="004E44C9">
            <w:pPr>
              <w:ind w:right="-285"/>
              <w:jc w:val="center"/>
              <w:rPr>
                <w:color w:val="000000"/>
                <w:lang w:val="lv-LV" w:eastAsia="lv-LV"/>
              </w:rPr>
            </w:pPr>
            <w:r w:rsidRPr="003704D1">
              <w:rPr>
                <w:color w:val="000000"/>
                <w:lang w:val="lv-LV" w:eastAsia="lv-LV"/>
              </w:rPr>
              <w:t>18</w:t>
            </w:r>
          </w:p>
        </w:tc>
        <w:tc>
          <w:tcPr>
            <w:tcW w:w="1701" w:type="dxa"/>
            <w:tcBorders>
              <w:top w:val="nil"/>
              <w:left w:val="nil"/>
              <w:bottom w:val="single" w:sz="4" w:space="0" w:color="auto"/>
              <w:right w:val="single" w:sz="4" w:space="0" w:color="auto"/>
            </w:tcBorders>
            <w:shd w:val="clear" w:color="000000" w:fill="FFFFFF"/>
            <w:vAlign w:val="center"/>
            <w:hideMark/>
          </w:tcPr>
          <w:p w14:paraId="5D9857E1" w14:textId="77777777" w:rsidR="004E44C9" w:rsidRPr="003704D1" w:rsidRDefault="004E44C9" w:rsidP="004E44C9">
            <w:pPr>
              <w:ind w:right="-285"/>
              <w:jc w:val="center"/>
              <w:rPr>
                <w:color w:val="000000"/>
                <w:lang w:val="lv-LV" w:eastAsia="lv-LV"/>
              </w:rPr>
            </w:pPr>
            <w:r w:rsidRPr="003704D1">
              <w:rPr>
                <w:color w:val="000000"/>
                <w:lang w:val="lv-LV" w:eastAsia="lv-LV"/>
              </w:rPr>
              <w:t>18</w:t>
            </w:r>
          </w:p>
        </w:tc>
        <w:tc>
          <w:tcPr>
            <w:tcW w:w="1842" w:type="dxa"/>
            <w:tcBorders>
              <w:top w:val="nil"/>
              <w:left w:val="nil"/>
              <w:bottom w:val="single" w:sz="4" w:space="0" w:color="auto"/>
              <w:right w:val="single" w:sz="4" w:space="0" w:color="auto"/>
            </w:tcBorders>
            <w:shd w:val="clear" w:color="000000" w:fill="FFFFFF"/>
            <w:vAlign w:val="center"/>
            <w:hideMark/>
          </w:tcPr>
          <w:p w14:paraId="394C502F" w14:textId="77777777" w:rsidR="004E44C9" w:rsidRPr="003704D1" w:rsidRDefault="004E44C9" w:rsidP="004E44C9">
            <w:pPr>
              <w:ind w:right="-285"/>
              <w:jc w:val="center"/>
              <w:rPr>
                <w:color w:val="000000"/>
                <w:lang w:val="lv-LV" w:eastAsia="lv-LV"/>
              </w:rPr>
            </w:pPr>
            <w:r w:rsidRPr="003704D1">
              <w:rPr>
                <w:color w:val="000000"/>
                <w:lang w:val="lv-LV" w:eastAsia="lv-LV"/>
              </w:rPr>
              <w:t>12</w:t>
            </w:r>
          </w:p>
        </w:tc>
        <w:tc>
          <w:tcPr>
            <w:tcW w:w="1985" w:type="dxa"/>
            <w:tcBorders>
              <w:top w:val="nil"/>
              <w:left w:val="nil"/>
              <w:bottom w:val="single" w:sz="4" w:space="0" w:color="auto"/>
              <w:right w:val="single" w:sz="4" w:space="0" w:color="auto"/>
            </w:tcBorders>
            <w:shd w:val="clear" w:color="000000" w:fill="FFFFFF"/>
          </w:tcPr>
          <w:p w14:paraId="0DB4BE21" w14:textId="337D3738" w:rsidR="004E44C9" w:rsidRPr="003704D1" w:rsidRDefault="004E44C9" w:rsidP="004E44C9">
            <w:pPr>
              <w:ind w:right="-285"/>
              <w:jc w:val="center"/>
              <w:rPr>
                <w:color w:val="000000"/>
                <w:lang w:val="lv-LV" w:eastAsia="lv-LV"/>
              </w:rPr>
            </w:pPr>
            <w:r>
              <w:rPr>
                <w:color w:val="000000"/>
                <w:lang w:val="lv-LV" w:eastAsia="lv-LV"/>
              </w:rPr>
              <w:t>12</w:t>
            </w:r>
          </w:p>
        </w:tc>
      </w:tr>
      <w:tr w:rsidR="004E44C9" w:rsidRPr="003704D1" w14:paraId="470F94C2" w14:textId="69EEAE3C" w:rsidTr="00E418B2">
        <w:trPr>
          <w:trHeight w:val="315"/>
          <w:jc w:val="center"/>
        </w:trPr>
        <w:tc>
          <w:tcPr>
            <w:tcW w:w="943" w:type="dxa"/>
            <w:tcBorders>
              <w:top w:val="nil"/>
              <w:left w:val="single" w:sz="4" w:space="0" w:color="auto"/>
              <w:bottom w:val="single" w:sz="4" w:space="0" w:color="auto"/>
              <w:right w:val="single" w:sz="4" w:space="0" w:color="auto"/>
            </w:tcBorders>
            <w:shd w:val="clear" w:color="000000" w:fill="FFFFFF"/>
            <w:vAlign w:val="center"/>
          </w:tcPr>
          <w:p w14:paraId="45CB103B" w14:textId="2F0E48D8" w:rsidR="004E44C9" w:rsidRPr="003704D1" w:rsidRDefault="004E44C9" w:rsidP="004E44C9">
            <w:pPr>
              <w:jc w:val="center"/>
              <w:rPr>
                <w:color w:val="000000"/>
                <w:lang w:val="lv-LV" w:eastAsia="lv-LV"/>
              </w:rPr>
            </w:pPr>
            <w:r>
              <w:rPr>
                <w:color w:val="000000"/>
                <w:lang w:val="lv-LV" w:eastAsia="lv-LV"/>
              </w:rPr>
              <w:t>6.</w:t>
            </w:r>
          </w:p>
        </w:tc>
        <w:tc>
          <w:tcPr>
            <w:tcW w:w="2313" w:type="dxa"/>
            <w:tcBorders>
              <w:top w:val="nil"/>
              <w:left w:val="nil"/>
              <w:bottom w:val="single" w:sz="4" w:space="0" w:color="auto"/>
              <w:right w:val="single" w:sz="4" w:space="0" w:color="auto"/>
            </w:tcBorders>
            <w:shd w:val="clear" w:color="000000" w:fill="FFFFFF"/>
            <w:vAlign w:val="center"/>
          </w:tcPr>
          <w:p w14:paraId="2BD71C7F" w14:textId="77777777" w:rsidR="004E44C9" w:rsidRPr="003704D1" w:rsidRDefault="004E44C9" w:rsidP="004E44C9">
            <w:pPr>
              <w:ind w:right="33"/>
              <w:rPr>
                <w:color w:val="000000"/>
                <w:lang w:val="lv-LV" w:eastAsia="lv-LV"/>
              </w:rPr>
            </w:pPr>
            <w:r>
              <w:rPr>
                <w:color w:val="000000"/>
                <w:lang w:val="lv-LV" w:eastAsia="lv-LV"/>
              </w:rPr>
              <w:t>Tukuma novads</w:t>
            </w:r>
          </w:p>
        </w:tc>
        <w:tc>
          <w:tcPr>
            <w:tcW w:w="1134" w:type="dxa"/>
            <w:tcBorders>
              <w:top w:val="nil"/>
              <w:left w:val="nil"/>
              <w:bottom w:val="single" w:sz="4" w:space="0" w:color="auto"/>
              <w:right w:val="single" w:sz="4" w:space="0" w:color="auto"/>
            </w:tcBorders>
            <w:shd w:val="clear" w:color="000000" w:fill="FFFFFF"/>
            <w:vAlign w:val="center"/>
          </w:tcPr>
          <w:p w14:paraId="03853697" w14:textId="1E9E0D0E" w:rsidR="004E44C9" w:rsidRPr="003704D1" w:rsidRDefault="004E44C9" w:rsidP="004E44C9">
            <w:pPr>
              <w:ind w:right="-285"/>
              <w:jc w:val="center"/>
              <w:rPr>
                <w:color w:val="000000"/>
                <w:lang w:val="lv-LV" w:eastAsia="lv-LV"/>
              </w:rPr>
            </w:pPr>
            <w:r>
              <w:rPr>
                <w:color w:val="000000"/>
                <w:lang w:val="lv-LV" w:eastAsia="lv-LV"/>
              </w:rPr>
              <w:t>12</w:t>
            </w:r>
          </w:p>
        </w:tc>
        <w:tc>
          <w:tcPr>
            <w:tcW w:w="1701" w:type="dxa"/>
            <w:tcBorders>
              <w:top w:val="nil"/>
              <w:left w:val="nil"/>
              <w:bottom w:val="single" w:sz="4" w:space="0" w:color="auto"/>
              <w:right w:val="single" w:sz="4" w:space="0" w:color="auto"/>
            </w:tcBorders>
            <w:shd w:val="clear" w:color="000000" w:fill="FFFFFF"/>
            <w:vAlign w:val="center"/>
          </w:tcPr>
          <w:p w14:paraId="49832D11" w14:textId="5E5CACF1" w:rsidR="004E44C9" w:rsidRPr="003704D1" w:rsidRDefault="004E44C9" w:rsidP="004E44C9">
            <w:pPr>
              <w:ind w:right="-285"/>
              <w:jc w:val="center"/>
              <w:rPr>
                <w:color w:val="000000"/>
                <w:lang w:val="lv-LV" w:eastAsia="lv-LV"/>
              </w:rPr>
            </w:pPr>
            <w:r>
              <w:rPr>
                <w:color w:val="000000"/>
                <w:lang w:val="lv-LV" w:eastAsia="lv-LV"/>
              </w:rPr>
              <w:t>12</w:t>
            </w:r>
          </w:p>
        </w:tc>
        <w:tc>
          <w:tcPr>
            <w:tcW w:w="1842" w:type="dxa"/>
            <w:tcBorders>
              <w:top w:val="nil"/>
              <w:left w:val="nil"/>
              <w:bottom w:val="single" w:sz="4" w:space="0" w:color="auto"/>
              <w:right w:val="single" w:sz="4" w:space="0" w:color="auto"/>
            </w:tcBorders>
            <w:shd w:val="clear" w:color="000000" w:fill="FFFFFF"/>
            <w:vAlign w:val="center"/>
          </w:tcPr>
          <w:p w14:paraId="4CE4F91D" w14:textId="3E49CF58" w:rsidR="004E44C9" w:rsidRPr="003704D1" w:rsidRDefault="004E44C9" w:rsidP="004E44C9">
            <w:pPr>
              <w:ind w:right="-285"/>
              <w:jc w:val="center"/>
              <w:rPr>
                <w:color w:val="000000"/>
                <w:lang w:val="lv-LV" w:eastAsia="lv-LV"/>
              </w:rPr>
            </w:pPr>
            <w:r>
              <w:rPr>
                <w:color w:val="000000"/>
                <w:lang w:val="lv-LV" w:eastAsia="lv-LV"/>
              </w:rPr>
              <w:t>12</w:t>
            </w:r>
          </w:p>
        </w:tc>
        <w:tc>
          <w:tcPr>
            <w:tcW w:w="1985" w:type="dxa"/>
            <w:tcBorders>
              <w:top w:val="nil"/>
              <w:left w:val="nil"/>
              <w:bottom w:val="single" w:sz="4" w:space="0" w:color="auto"/>
              <w:right w:val="single" w:sz="4" w:space="0" w:color="auto"/>
            </w:tcBorders>
            <w:shd w:val="clear" w:color="000000" w:fill="FFFFFF"/>
          </w:tcPr>
          <w:p w14:paraId="049F211F" w14:textId="7D445BC6" w:rsidR="004E44C9" w:rsidRDefault="004E44C9" w:rsidP="004E44C9">
            <w:pPr>
              <w:ind w:right="-285"/>
              <w:jc w:val="center"/>
              <w:rPr>
                <w:color w:val="000000"/>
                <w:lang w:val="lv-LV" w:eastAsia="lv-LV"/>
              </w:rPr>
            </w:pPr>
            <w:r>
              <w:rPr>
                <w:color w:val="000000"/>
                <w:lang w:val="lv-LV" w:eastAsia="lv-LV"/>
              </w:rPr>
              <w:t>12</w:t>
            </w:r>
          </w:p>
        </w:tc>
      </w:tr>
      <w:tr w:rsidR="004E44C9" w:rsidRPr="003704D1" w14:paraId="78EC494D" w14:textId="67C65643" w:rsidTr="00E418B2">
        <w:trPr>
          <w:trHeight w:val="594"/>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6F709" w14:textId="77777777" w:rsidR="004E44C9" w:rsidRPr="003704D1" w:rsidRDefault="004E44C9" w:rsidP="004E44C9">
            <w:pPr>
              <w:ind w:right="33"/>
              <w:jc w:val="center"/>
              <w:rPr>
                <w:color w:val="000000"/>
                <w:lang w:val="lv-LV" w:eastAsia="lv-LV"/>
              </w:rPr>
            </w:pPr>
            <w:r w:rsidRPr="003704D1">
              <w:rPr>
                <w:b/>
                <w:color w:val="000000"/>
                <w:lang w:val="lv-LV" w:eastAsia="lv-LV"/>
              </w:rPr>
              <w:t xml:space="preserve">Kopā iesniedzamo darbu skaits, </w:t>
            </w:r>
            <w:proofErr w:type="spellStart"/>
            <w:r w:rsidRPr="003704D1">
              <w:rPr>
                <w:b/>
                <w:color w:val="000000"/>
                <w:lang w:val="lv-LV" w:eastAsia="lv-LV"/>
              </w:rPr>
              <w:t>gb</w:t>
            </w:r>
            <w:proofErr w:type="spellEnd"/>
            <w:r w:rsidRPr="003704D1">
              <w:rPr>
                <w:color w:val="000000"/>
                <w:lang w:val="lv-LV" w:eastAsia="lv-LV"/>
              </w:rPr>
              <w:t>.</w:t>
            </w:r>
          </w:p>
        </w:tc>
        <w:tc>
          <w:tcPr>
            <w:tcW w:w="1134" w:type="dxa"/>
            <w:tcBorders>
              <w:top w:val="nil"/>
              <w:left w:val="nil"/>
              <w:bottom w:val="single" w:sz="4" w:space="0" w:color="auto"/>
              <w:right w:val="single" w:sz="4" w:space="0" w:color="auto"/>
            </w:tcBorders>
            <w:shd w:val="clear" w:color="auto" w:fill="auto"/>
            <w:vAlign w:val="center"/>
            <w:hideMark/>
          </w:tcPr>
          <w:p w14:paraId="169B972E" w14:textId="5532BB9A" w:rsidR="004E44C9" w:rsidRPr="00462EC1" w:rsidRDefault="00462EC1" w:rsidP="004E44C9">
            <w:pPr>
              <w:ind w:right="-285"/>
              <w:jc w:val="center"/>
              <w:rPr>
                <w:b/>
                <w:bCs/>
                <w:color w:val="000000"/>
                <w:lang w:val="lv-LV" w:eastAsia="lv-LV"/>
              </w:rPr>
            </w:pPr>
            <w:r w:rsidRPr="00462EC1">
              <w:rPr>
                <w:b/>
                <w:bCs/>
                <w:color w:val="000000"/>
                <w:lang w:val="lv-LV" w:eastAsia="lv-LV"/>
              </w:rPr>
              <w:t>62</w:t>
            </w:r>
          </w:p>
        </w:tc>
        <w:tc>
          <w:tcPr>
            <w:tcW w:w="1701" w:type="dxa"/>
            <w:tcBorders>
              <w:top w:val="nil"/>
              <w:left w:val="nil"/>
              <w:bottom w:val="single" w:sz="4" w:space="0" w:color="auto"/>
              <w:right w:val="single" w:sz="4" w:space="0" w:color="auto"/>
            </w:tcBorders>
            <w:shd w:val="clear" w:color="auto" w:fill="auto"/>
            <w:vAlign w:val="center"/>
            <w:hideMark/>
          </w:tcPr>
          <w:p w14:paraId="3FEECC14" w14:textId="7845DD1D" w:rsidR="004E44C9" w:rsidRPr="00462EC1" w:rsidRDefault="00462EC1" w:rsidP="004E44C9">
            <w:pPr>
              <w:ind w:right="-285"/>
              <w:jc w:val="center"/>
              <w:rPr>
                <w:b/>
                <w:bCs/>
                <w:color w:val="000000"/>
                <w:lang w:val="lv-LV" w:eastAsia="lv-LV"/>
              </w:rPr>
            </w:pPr>
            <w:r w:rsidRPr="00462EC1">
              <w:rPr>
                <w:b/>
                <w:bCs/>
                <w:color w:val="000000"/>
                <w:lang w:val="lv-LV" w:eastAsia="lv-LV"/>
              </w:rPr>
              <w:t>62</w:t>
            </w:r>
          </w:p>
        </w:tc>
        <w:tc>
          <w:tcPr>
            <w:tcW w:w="1842" w:type="dxa"/>
            <w:tcBorders>
              <w:top w:val="nil"/>
              <w:left w:val="nil"/>
              <w:bottom w:val="single" w:sz="4" w:space="0" w:color="auto"/>
              <w:right w:val="single" w:sz="4" w:space="0" w:color="auto"/>
            </w:tcBorders>
            <w:shd w:val="clear" w:color="auto" w:fill="auto"/>
            <w:vAlign w:val="center"/>
            <w:hideMark/>
          </w:tcPr>
          <w:p w14:paraId="3F6FB1E0" w14:textId="3EB3E533" w:rsidR="004E44C9" w:rsidRPr="00462EC1" w:rsidRDefault="00462EC1" w:rsidP="004E44C9">
            <w:pPr>
              <w:ind w:right="-285"/>
              <w:jc w:val="center"/>
              <w:rPr>
                <w:b/>
                <w:bCs/>
                <w:color w:val="000000"/>
                <w:lang w:val="lv-LV" w:eastAsia="lv-LV"/>
              </w:rPr>
            </w:pPr>
            <w:r w:rsidRPr="00462EC1">
              <w:rPr>
                <w:b/>
                <w:bCs/>
                <w:color w:val="000000"/>
                <w:lang w:val="lv-LV" w:eastAsia="lv-LV"/>
              </w:rPr>
              <w:t>47</w:t>
            </w:r>
          </w:p>
        </w:tc>
        <w:tc>
          <w:tcPr>
            <w:tcW w:w="1985" w:type="dxa"/>
            <w:tcBorders>
              <w:top w:val="nil"/>
              <w:left w:val="nil"/>
              <w:bottom w:val="single" w:sz="4" w:space="0" w:color="auto"/>
              <w:right w:val="single" w:sz="4" w:space="0" w:color="auto"/>
            </w:tcBorders>
            <w:vAlign w:val="center"/>
          </w:tcPr>
          <w:p w14:paraId="0229CD1F" w14:textId="77777777" w:rsidR="00462EC1" w:rsidRDefault="00462EC1" w:rsidP="00462EC1">
            <w:pPr>
              <w:ind w:right="-285"/>
              <w:jc w:val="center"/>
              <w:rPr>
                <w:b/>
                <w:bCs/>
                <w:color w:val="000000"/>
                <w:lang w:val="lv-LV" w:eastAsia="lv-LV"/>
              </w:rPr>
            </w:pPr>
          </w:p>
          <w:p w14:paraId="302897C6" w14:textId="5E3DC134" w:rsidR="004E44C9" w:rsidRDefault="00462EC1" w:rsidP="00462EC1">
            <w:pPr>
              <w:ind w:right="-285"/>
              <w:jc w:val="center"/>
              <w:rPr>
                <w:b/>
                <w:bCs/>
                <w:color w:val="000000"/>
                <w:lang w:val="lv-LV" w:eastAsia="lv-LV"/>
              </w:rPr>
            </w:pPr>
            <w:r>
              <w:rPr>
                <w:b/>
                <w:bCs/>
                <w:color w:val="000000"/>
                <w:lang w:val="lv-LV" w:eastAsia="lv-LV"/>
              </w:rPr>
              <w:t>47</w:t>
            </w:r>
          </w:p>
          <w:p w14:paraId="3EE8246D" w14:textId="7DB1FC4A" w:rsidR="00462EC1" w:rsidRPr="00462EC1" w:rsidRDefault="00462EC1" w:rsidP="004E44C9">
            <w:pPr>
              <w:ind w:right="-285"/>
              <w:jc w:val="center"/>
              <w:rPr>
                <w:b/>
                <w:bCs/>
                <w:color w:val="000000"/>
                <w:lang w:val="lv-LV" w:eastAsia="lv-LV"/>
              </w:rPr>
            </w:pPr>
          </w:p>
        </w:tc>
      </w:tr>
    </w:tbl>
    <w:p w14:paraId="0E27B00A" w14:textId="77777777" w:rsidR="00CB5DAB" w:rsidRDefault="00CB5DAB" w:rsidP="008455DD">
      <w:pPr>
        <w:ind w:right="-285"/>
        <w:jc w:val="both"/>
        <w:rPr>
          <w:b/>
          <w:color w:val="FF0000"/>
          <w:lang w:val="lv-LV"/>
        </w:rPr>
      </w:pPr>
    </w:p>
    <w:p w14:paraId="259A9B3C" w14:textId="77777777" w:rsidR="003704D1" w:rsidRDefault="006F0B5B" w:rsidP="008455DD">
      <w:pPr>
        <w:ind w:right="-285"/>
        <w:jc w:val="both"/>
        <w:rPr>
          <w:lang w:val="lv-LV"/>
        </w:rPr>
      </w:pPr>
      <w:r w:rsidRPr="006F0B5B">
        <w:rPr>
          <w:b/>
          <w:color w:val="FF0000"/>
          <w:lang w:val="lv-LV"/>
        </w:rPr>
        <w:t>!!</w:t>
      </w:r>
      <w:r>
        <w:rPr>
          <w:lang w:val="lv-LV"/>
        </w:rPr>
        <w:t xml:space="preserve"> Izvēloties darbus 2. kārtai, vismaz vienam darbam jābūt katrā vecuma grupā (</w:t>
      </w:r>
      <w:r w:rsidRPr="006F0B5B">
        <w:rPr>
          <w:i/>
          <w:lang w:val="lv-LV"/>
        </w:rPr>
        <w:t>skat.</w:t>
      </w:r>
      <w:r>
        <w:rPr>
          <w:lang w:val="lv-LV"/>
        </w:rPr>
        <w:t xml:space="preserve"> “Mākslas darbu </w:t>
      </w:r>
      <w:r w:rsidR="008455DD">
        <w:rPr>
          <w:lang w:val="lv-LV"/>
        </w:rPr>
        <w:t>v</w:t>
      </w:r>
      <w:r>
        <w:rPr>
          <w:lang w:val="lv-LV"/>
        </w:rPr>
        <w:t>ērtēšanas nosacījumus”).</w:t>
      </w:r>
    </w:p>
    <w:p w14:paraId="60061E4C" w14:textId="77777777" w:rsidR="00CB5DAB" w:rsidRDefault="00CB5DAB" w:rsidP="008455DD">
      <w:pPr>
        <w:ind w:right="-285"/>
        <w:jc w:val="both"/>
        <w:rPr>
          <w:lang w:val="lv-LV"/>
        </w:rPr>
      </w:pPr>
    </w:p>
    <w:p w14:paraId="0D3453FB" w14:textId="3B8E3049" w:rsidR="00001135" w:rsidRDefault="00001135" w:rsidP="008455DD">
      <w:pPr>
        <w:ind w:right="-285"/>
        <w:jc w:val="both"/>
        <w:rPr>
          <w:lang w:val="lv-LV"/>
        </w:rPr>
      </w:pPr>
      <w:r>
        <w:rPr>
          <w:lang w:val="lv-LV"/>
        </w:rPr>
        <w:t>N</w:t>
      </w:r>
      <w:r w:rsidRPr="00C122CF">
        <w:rPr>
          <w:lang w:val="lv-LV"/>
        </w:rPr>
        <w:t>ovad</w:t>
      </w:r>
      <w:r>
        <w:rPr>
          <w:lang w:val="lv-LV"/>
        </w:rPr>
        <w:t>a koordinators</w:t>
      </w:r>
      <w:r w:rsidRPr="00C122CF">
        <w:rPr>
          <w:lang w:val="lv-LV"/>
        </w:rPr>
        <w:t xml:space="preserve">  līdz </w:t>
      </w:r>
      <w:r w:rsidR="00087578" w:rsidRPr="003A1678">
        <w:rPr>
          <w:b/>
          <w:lang w:val="lv-LV"/>
        </w:rPr>
        <w:t>2023. gada 27</w:t>
      </w:r>
      <w:r w:rsidRPr="003A1678">
        <w:rPr>
          <w:b/>
          <w:lang w:val="lv-LV"/>
        </w:rPr>
        <w:t xml:space="preserve">. </w:t>
      </w:r>
      <w:r w:rsidR="00087578">
        <w:rPr>
          <w:b/>
          <w:lang w:val="lv-LV"/>
        </w:rPr>
        <w:t>martam</w:t>
      </w:r>
      <w:r w:rsidRPr="00C122CF">
        <w:rPr>
          <w:lang w:val="lv-LV"/>
        </w:rPr>
        <w:t xml:space="preserve"> elektroniski </w:t>
      </w:r>
      <w:proofErr w:type="spellStart"/>
      <w:r w:rsidRPr="00C122CF">
        <w:rPr>
          <w:lang w:val="lv-LV"/>
        </w:rPr>
        <w:t>iesūta</w:t>
      </w:r>
      <w:proofErr w:type="spellEnd"/>
      <w:r w:rsidRPr="00C122CF">
        <w:rPr>
          <w:lang w:val="lv-LV"/>
        </w:rPr>
        <w:t xml:space="preserve"> izstādei iesnie</w:t>
      </w:r>
      <w:r>
        <w:rPr>
          <w:lang w:val="lv-LV"/>
        </w:rPr>
        <w:t>dzamo</w:t>
      </w:r>
      <w:r w:rsidRPr="00C122CF">
        <w:rPr>
          <w:lang w:val="lv-LV"/>
        </w:rPr>
        <w:t xml:space="preserve"> darbu sarakstu – </w:t>
      </w:r>
      <w:r>
        <w:rPr>
          <w:lang w:val="lv-LV"/>
        </w:rPr>
        <w:t>PIETEIKUMU</w:t>
      </w:r>
      <w:r w:rsidRPr="00C122CF">
        <w:rPr>
          <w:lang w:val="lv-LV"/>
        </w:rPr>
        <w:t xml:space="preserve"> </w:t>
      </w:r>
      <w:r>
        <w:rPr>
          <w:lang w:val="lv-LV"/>
        </w:rPr>
        <w:t xml:space="preserve">organizatoram </w:t>
      </w:r>
      <w:r w:rsidRPr="00FE7AF3">
        <w:rPr>
          <w:i/>
          <w:lang w:val="lv-LV"/>
        </w:rPr>
        <w:t>(</w:t>
      </w:r>
      <w:r w:rsidR="00E418B2">
        <w:rPr>
          <w:i/>
          <w:lang w:val="lv-LV"/>
        </w:rPr>
        <w:t>2</w:t>
      </w:r>
      <w:r>
        <w:rPr>
          <w:i/>
          <w:lang w:val="lv-LV"/>
        </w:rPr>
        <w:t>.pielikums</w:t>
      </w:r>
      <w:r w:rsidRPr="00FE7AF3">
        <w:rPr>
          <w:i/>
          <w:lang w:val="lv-LV"/>
        </w:rPr>
        <w:t>)</w:t>
      </w:r>
      <w:r w:rsidRPr="00FE7AF3">
        <w:rPr>
          <w:lang w:val="lv-LV"/>
        </w:rPr>
        <w:t>, kuri tikuši 2.kārt</w:t>
      </w:r>
      <w:r>
        <w:rPr>
          <w:lang w:val="lv-LV"/>
        </w:rPr>
        <w:t>ā.</w:t>
      </w:r>
    </w:p>
    <w:p w14:paraId="44EAFD9C" w14:textId="77777777" w:rsidR="00CB5DAB" w:rsidRDefault="00CB5DAB" w:rsidP="008455DD">
      <w:pPr>
        <w:ind w:right="-285"/>
        <w:jc w:val="both"/>
        <w:rPr>
          <w:lang w:val="lv-LV"/>
        </w:rPr>
      </w:pPr>
    </w:p>
    <w:p w14:paraId="4B94D5A5" w14:textId="77777777" w:rsidR="00CB5DAB" w:rsidRDefault="00CB5DAB" w:rsidP="008455DD">
      <w:pPr>
        <w:ind w:right="-285"/>
        <w:jc w:val="center"/>
        <w:rPr>
          <w:b/>
        </w:rPr>
      </w:pPr>
    </w:p>
    <w:p w14:paraId="0DF9F50C" w14:textId="77777777" w:rsidR="006B6698" w:rsidRPr="00B45894" w:rsidRDefault="006B6698" w:rsidP="00E22870">
      <w:pPr>
        <w:shd w:val="clear" w:color="auto" w:fill="A8D08D" w:themeFill="accent6" w:themeFillTint="99"/>
        <w:ind w:right="-285"/>
        <w:jc w:val="center"/>
        <w:rPr>
          <w:color w:val="000000"/>
          <w:lang w:val="lv-LV" w:eastAsia="lv-LV"/>
        </w:rPr>
      </w:pPr>
      <w:r w:rsidRPr="00B45894">
        <w:rPr>
          <w:b/>
        </w:rPr>
        <w:t>NORISE</w:t>
      </w:r>
    </w:p>
    <w:p w14:paraId="1243D6AF" w14:textId="1A1FDCA9" w:rsidR="006B6698" w:rsidRDefault="006B6698" w:rsidP="008455DD">
      <w:pPr>
        <w:ind w:right="-285" w:firstLine="426"/>
        <w:jc w:val="both"/>
        <w:rPr>
          <w:b/>
          <w:lang w:val="lv-LV"/>
        </w:rPr>
      </w:pPr>
      <w:r>
        <w:rPr>
          <w:b/>
          <w:lang w:val="lv-LV"/>
        </w:rPr>
        <w:t xml:space="preserve">2.kārta </w:t>
      </w:r>
      <w:r>
        <w:rPr>
          <w:lang w:val="lv-LV"/>
        </w:rPr>
        <w:t>“</w:t>
      </w:r>
      <w:r w:rsidR="00462EC1">
        <w:rPr>
          <w:lang w:val="lv-LV"/>
        </w:rPr>
        <w:t>Saules ritmi</w:t>
      </w:r>
      <w:r>
        <w:rPr>
          <w:lang w:val="lv-LV"/>
        </w:rPr>
        <w:t xml:space="preserve">” notiks </w:t>
      </w:r>
      <w:r w:rsidRPr="00A94E1F">
        <w:rPr>
          <w:b/>
          <w:lang w:val="lv-LV"/>
        </w:rPr>
        <w:t>Jelgavas valstspilsētas Jaunrades namā</w:t>
      </w:r>
      <w:r w:rsidR="00A94E1F" w:rsidRPr="00A94E1F">
        <w:rPr>
          <w:b/>
          <w:lang w:val="lv-LV"/>
        </w:rPr>
        <w:t xml:space="preserve"> “Junda”</w:t>
      </w:r>
      <w:r w:rsidR="00A94E1F">
        <w:rPr>
          <w:lang w:val="lv-LV"/>
        </w:rPr>
        <w:t xml:space="preserve">, Zemgales prospektā 7, </w:t>
      </w:r>
      <w:r w:rsidR="00A94E1F">
        <w:rPr>
          <w:b/>
          <w:lang w:val="lv-LV"/>
        </w:rPr>
        <w:t>202</w:t>
      </w:r>
      <w:r w:rsidR="00462EC1">
        <w:rPr>
          <w:b/>
          <w:lang w:val="lv-LV"/>
        </w:rPr>
        <w:t>4</w:t>
      </w:r>
      <w:r w:rsidR="00153FBA">
        <w:rPr>
          <w:b/>
          <w:lang w:val="lv-LV"/>
        </w:rPr>
        <w:t>. gada 17</w:t>
      </w:r>
      <w:r w:rsidR="00127CB8">
        <w:rPr>
          <w:b/>
          <w:lang w:val="lv-LV"/>
        </w:rPr>
        <w:t>. aprīlī</w:t>
      </w:r>
      <w:r w:rsidR="00A94E1F">
        <w:rPr>
          <w:b/>
          <w:lang w:val="lv-LV"/>
        </w:rPr>
        <w:t>.</w:t>
      </w:r>
      <w:r w:rsidR="00CB5DAB">
        <w:rPr>
          <w:b/>
          <w:lang w:val="lv-LV"/>
        </w:rPr>
        <w:t xml:space="preserve"> </w:t>
      </w:r>
    </w:p>
    <w:p w14:paraId="0183E552" w14:textId="4192E0EC" w:rsidR="00001135" w:rsidRDefault="00256AF3" w:rsidP="00001135">
      <w:pPr>
        <w:ind w:left="426" w:right="-285"/>
        <w:jc w:val="both"/>
        <w:rPr>
          <w:b/>
          <w:lang w:val="lv-LV"/>
        </w:rPr>
      </w:pPr>
      <w:r w:rsidRPr="00A151D0">
        <w:rPr>
          <w:b/>
          <w:lang w:val="lv-LV"/>
        </w:rPr>
        <w:t xml:space="preserve">1. </w:t>
      </w:r>
      <w:r w:rsidR="00CB5DAB">
        <w:rPr>
          <w:b/>
          <w:lang w:val="lv-LV"/>
        </w:rPr>
        <w:t>Mākslas darbus konkursam</w:t>
      </w:r>
      <w:r w:rsidR="00CB5DAB">
        <w:rPr>
          <w:lang w:val="lv-LV"/>
        </w:rPr>
        <w:t>:</w:t>
      </w:r>
    </w:p>
    <w:p w14:paraId="0072AAA6" w14:textId="3EF9E729" w:rsidR="00001135" w:rsidRDefault="00001135" w:rsidP="00001135">
      <w:pPr>
        <w:ind w:left="993" w:right="-285"/>
        <w:jc w:val="both"/>
        <w:rPr>
          <w:lang w:val="lv-LV"/>
        </w:rPr>
      </w:pPr>
      <w:r w:rsidRPr="00001135">
        <w:rPr>
          <w:lang w:val="lv-LV"/>
        </w:rPr>
        <w:t>1.1.</w:t>
      </w:r>
      <w:r>
        <w:rPr>
          <w:b/>
          <w:lang w:val="lv-LV"/>
        </w:rPr>
        <w:t xml:space="preserve"> </w:t>
      </w:r>
      <w:r w:rsidR="00256AF3" w:rsidRPr="00001135">
        <w:rPr>
          <w:b/>
          <w:lang w:val="lv-LV"/>
        </w:rPr>
        <w:t>iesniedz</w:t>
      </w:r>
      <w:r w:rsidR="00256AF3" w:rsidRPr="00256AF3">
        <w:rPr>
          <w:lang w:val="lv-LV"/>
        </w:rPr>
        <w:t xml:space="preserve"> klātienē </w:t>
      </w:r>
      <w:r w:rsidR="00127CB8">
        <w:rPr>
          <w:lang w:val="lv-LV"/>
        </w:rPr>
        <w:t>no 2024.gada 2. aprīļa līdz 5.aprīlim</w:t>
      </w:r>
      <w:r w:rsidR="00C96552">
        <w:rPr>
          <w:lang w:val="lv-LV"/>
        </w:rPr>
        <w:t xml:space="preserve">, noformētiem atbilstoši </w:t>
      </w:r>
      <w:r w:rsidR="005A743E">
        <w:rPr>
          <w:i/>
          <w:lang w:val="lv-LV"/>
        </w:rPr>
        <w:t>3</w:t>
      </w:r>
      <w:r w:rsidR="00C96552" w:rsidRPr="00C96552">
        <w:rPr>
          <w:i/>
          <w:lang w:val="lv-LV"/>
        </w:rPr>
        <w:t>.pielikumam</w:t>
      </w:r>
      <w:r w:rsidR="00256AF3" w:rsidRPr="00256AF3">
        <w:rPr>
          <w:lang w:val="lv-LV"/>
        </w:rPr>
        <w:t>.</w:t>
      </w:r>
      <w:r w:rsidR="00256AF3">
        <w:rPr>
          <w:lang w:val="lv-LV"/>
        </w:rPr>
        <w:t xml:space="preserve"> </w:t>
      </w:r>
    </w:p>
    <w:p w14:paraId="043820CB" w14:textId="12BB7708" w:rsidR="00A151D0" w:rsidRDefault="00001135" w:rsidP="00001135">
      <w:pPr>
        <w:ind w:left="993" w:right="-285"/>
        <w:jc w:val="both"/>
        <w:rPr>
          <w:lang w:val="lv-LV"/>
        </w:rPr>
      </w:pPr>
      <w:r>
        <w:rPr>
          <w:lang w:val="lv-LV"/>
        </w:rPr>
        <w:t xml:space="preserve">1.2. </w:t>
      </w:r>
      <w:r w:rsidRPr="00001135">
        <w:rPr>
          <w:b/>
          <w:lang w:val="lv-LV"/>
        </w:rPr>
        <w:t>eksponē</w:t>
      </w:r>
      <w:r w:rsidR="008414C4">
        <w:rPr>
          <w:b/>
          <w:lang w:val="lv-LV"/>
        </w:rPr>
        <w:t xml:space="preserve"> </w:t>
      </w:r>
      <w:r w:rsidR="008414C4" w:rsidRPr="008414C4">
        <w:rPr>
          <w:lang w:val="lv-LV"/>
        </w:rPr>
        <w:t>no</w:t>
      </w:r>
      <w:r w:rsidRPr="008414C4">
        <w:rPr>
          <w:lang w:val="lv-LV"/>
        </w:rPr>
        <w:t xml:space="preserve"> </w:t>
      </w:r>
      <w:r w:rsidR="00256AF3">
        <w:rPr>
          <w:lang w:val="lv-LV"/>
        </w:rPr>
        <w:t>202</w:t>
      </w:r>
      <w:r w:rsidR="00127CB8">
        <w:rPr>
          <w:lang w:val="lv-LV"/>
        </w:rPr>
        <w:t>4</w:t>
      </w:r>
      <w:r w:rsidR="00256AF3">
        <w:rPr>
          <w:lang w:val="lv-LV"/>
        </w:rPr>
        <w:t xml:space="preserve">. gada </w:t>
      </w:r>
      <w:r w:rsidR="00127CB8">
        <w:rPr>
          <w:lang w:val="lv-LV"/>
        </w:rPr>
        <w:t>8</w:t>
      </w:r>
      <w:r w:rsidR="00256AF3">
        <w:rPr>
          <w:lang w:val="lv-LV"/>
        </w:rPr>
        <w:t xml:space="preserve">. </w:t>
      </w:r>
      <w:r w:rsidR="00127CB8">
        <w:rPr>
          <w:lang w:val="lv-LV"/>
        </w:rPr>
        <w:t xml:space="preserve">aprīļa </w:t>
      </w:r>
      <w:r w:rsidR="00256AF3">
        <w:rPr>
          <w:lang w:val="lv-LV"/>
        </w:rPr>
        <w:t>līdz 1</w:t>
      </w:r>
      <w:r w:rsidR="00127CB8">
        <w:rPr>
          <w:lang w:val="lv-LV"/>
        </w:rPr>
        <w:t>9</w:t>
      </w:r>
      <w:r w:rsidR="00256AF3">
        <w:rPr>
          <w:lang w:val="lv-LV"/>
        </w:rPr>
        <w:t xml:space="preserve">. </w:t>
      </w:r>
      <w:r w:rsidR="00127CB8">
        <w:rPr>
          <w:lang w:val="lv-LV"/>
        </w:rPr>
        <w:t>aprīlim</w:t>
      </w:r>
      <w:r w:rsidR="00256AF3">
        <w:rPr>
          <w:lang w:val="lv-LV"/>
        </w:rPr>
        <w:t xml:space="preserve"> organizatora telpās</w:t>
      </w:r>
      <w:r w:rsidR="00A151D0">
        <w:rPr>
          <w:lang w:val="lv-LV"/>
        </w:rPr>
        <w:t>;</w:t>
      </w:r>
    </w:p>
    <w:p w14:paraId="14BDBE74" w14:textId="578599C9" w:rsidR="00A151D0" w:rsidRDefault="00A151D0" w:rsidP="00001135">
      <w:pPr>
        <w:ind w:left="993" w:right="-285"/>
        <w:jc w:val="both"/>
        <w:rPr>
          <w:lang w:val="lv-LV"/>
        </w:rPr>
      </w:pPr>
      <w:r>
        <w:rPr>
          <w:lang w:val="lv-LV"/>
        </w:rPr>
        <w:t>1.</w:t>
      </w:r>
      <w:r w:rsidR="00001135">
        <w:rPr>
          <w:lang w:val="lv-LV"/>
        </w:rPr>
        <w:t>2</w:t>
      </w:r>
      <w:r>
        <w:rPr>
          <w:lang w:val="lv-LV"/>
        </w:rPr>
        <w:t xml:space="preserve">. </w:t>
      </w:r>
      <w:r w:rsidR="00001135" w:rsidRPr="00001135">
        <w:rPr>
          <w:b/>
          <w:lang w:val="lv-LV"/>
        </w:rPr>
        <w:t>izņem</w:t>
      </w:r>
      <w:r w:rsidR="008414C4">
        <w:rPr>
          <w:b/>
          <w:lang w:val="lv-LV"/>
        </w:rPr>
        <w:t xml:space="preserve"> </w:t>
      </w:r>
      <w:r w:rsidR="008414C4" w:rsidRPr="008414C4">
        <w:rPr>
          <w:lang w:val="lv-LV"/>
        </w:rPr>
        <w:t>novada koordinators</w:t>
      </w:r>
      <w:r w:rsidR="00001135" w:rsidRPr="00001135">
        <w:rPr>
          <w:b/>
          <w:lang w:val="lv-LV"/>
        </w:rPr>
        <w:t xml:space="preserve"> </w:t>
      </w:r>
      <w:r w:rsidR="00087578">
        <w:rPr>
          <w:lang w:val="lv-LV"/>
        </w:rPr>
        <w:t>no 2024</w:t>
      </w:r>
      <w:r>
        <w:rPr>
          <w:lang w:val="lv-LV"/>
        </w:rPr>
        <w:t xml:space="preserve">. gada </w:t>
      </w:r>
      <w:r w:rsidR="00087578">
        <w:rPr>
          <w:lang w:val="lv-LV"/>
        </w:rPr>
        <w:t>24. aprīļa līdz 26</w:t>
      </w:r>
      <w:r>
        <w:rPr>
          <w:lang w:val="lv-LV"/>
        </w:rPr>
        <w:t xml:space="preserve">. </w:t>
      </w:r>
      <w:r w:rsidR="00087578">
        <w:rPr>
          <w:lang w:val="lv-LV"/>
        </w:rPr>
        <w:t>aprīlim</w:t>
      </w:r>
      <w:r w:rsidR="00001135">
        <w:rPr>
          <w:lang w:val="lv-LV"/>
        </w:rPr>
        <w:t xml:space="preserve">, saskaņojot laikus ar organizatoru. Tiek izsniegti darbi, kuri netiek </w:t>
      </w:r>
      <w:r w:rsidR="00174621">
        <w:rPr>
          <w:lang w:val="lv-LV"/>
        </w:rPr>
        <w:t>paturēti priekš Svētku norises</w:t>
      </w:r>
      <w:r w:rsidR="00001135">
        <w:rPr>
          <w:lang w:val="lv-LV"/>
        </w:rPr>
        <w:t>.</w:t>
      </w:r>
      <w:r w:rsidRPr="00A151D0">
        <w:rPr>
          <w:lang w:val="lv-LV"/>
        </w:rPr>
        <w:t xml:space="preserve"> Par neizņemtajiem darbiem pēc noteikt</w:t>
      </w:r>
      <w:r w:rsidR="006F0B5B">
        <w:rPr>
          <w:lang w:val="lv-LV"/>
        </w:rPr>
        <w:t>ajiem</w:t>
      </w:r>
      <w:r w:rsidRPr="00A151D0">
        <w:rPr>
          <w:lang w:val="lv-LV"/>
        </w:rPr>
        <w:t xml:space="preserve"> datum</w:t>
      </w:r>
      <w:r w:rsidR="006F0B5B">
        <w:rPr>
          <w:lang w:val="lv-LV"/>
        </w:rPr>
        <w:t>iem</w:t>
      </w:r>
      <w:r w:rsidRPr="00A151D0">
        <w:rPr>
          <w:lang w:val="lv-LV"/>
        </w:rPr>
        <w:t xml:space="preserve"> konkursa organizatori atbildību neuzņemas.</w:t>
      </w:r>
      <w:r>
        <w:rPr>
          <w:lang w:val="lv-LV"/>
        </w:rPr>
        <w:t xml:space="preserve"> </w:t>
      </w:r>
    </w:p>
    <w:p w14:paraId="656CA4CC" w14:textId="77777777" w:rsidR="00087578" w:rsidRDefault="00087578" w:rsidP="00001135">
      <w:pPr>
        <w:ind w:left="993" w:right="-285"/>
        <w:jc w:val="both"/>
        <w:rPr>
          <w:lang w:val="lv-LV"/>
        </w:rPr>
      </w:pPr>
    </w:p>
    <w:p w14:paraId="2737BFFF" w14:textId="6709D9F7" w:rsidR="003A1678" w:rsidRPr="00E418B2" w:rsidRDefault="003A1678" w:rsidP="003A1678">
      <w:pPr>
        <w:ind w:left="720" w:right="-285"/>
        <w:jc w:val="both"/>
        <w:rPr>
          <w:lang w:val="lv-LV"/>
        </w:rPr>
      </w:pPr>
      <w:r w:rsidRPr="00E418B2">
        <w:rPr>
          <w:b/>
          <w:lang w:val="lv-LV"/>
        </w:rPr>
        <w:t xml:space="preserve">2. </w:t>
      </w:r>
      <w:r w:rsidR="00256AF3" w:rsidRPr="00E418B2">
        <w:rPr>
          <w:b/>
          <w:lang w:val="lv-LV"/>
        </w:rPr>
        <w:t xml:space="preserve">Darbu vērtēšana: </w:t>
      </w:r>
    </w:p>
    <w:p w14:paraId="36C79E6B" w14:textId="77777777" w:rsidR="003A1678" w:rsidRPr="00E418B2" w:rsidRDefault="003A1678" w:rsidP="003A1678">
      <w:pPr>
        <w:pStyle w:val="Sarakstarindkopa"/>
        <w:ind w:right="-285"/>
        <w:jc w:val="both"/>
        <w:rPr>
          <w:lang w:val="lv-LV"/>
        </w:rPr>
      </w:pPr>
    </w:p>
    <w:p w14:paraId="04783BA5" w14:textId="51F31D2A" w:rsidR="003A1678" w:rsidRPr="00E418B2" w:rsidRDefault="003A1678" w:rsidP="003A1678">
      <w:pPr>
        <w:ind w:right="-1" w:firstLine="720"/>
        <w:jc w:val="both"/>
        <w:rPr>
          <w:lang w:val="lv-LV"/>
        </w:rPr>
      </w:pPr>
      <w:r w:rsidRPr="00E418B2">
        <w:rPr>
          <w:lang w:val="lv-LV"/>
        </w:rPr>
        <w:t>2.1. Mākslas darbu vērtēšana četrās vecuma grupās:</w:t>
      </w:r>
    </w:p>
    <w:p w14:paraId="1394EA35" w14:textId="64C7638B" w:rsidR="003A1678" w:rsidRPr="00E418B2" w:rsidRDefault="003A1678" w:rsidP="003A1678">
      <w:pPr>
        <w:ind w:left="720" w:right="-1"/>
        <w:jc w:val="both"/>
        <w:rPr>
          <w:lang w:val="lv-LV"/>
        </w:rPr>
      </w:pPr>
      <w:r w:rsidRPr="00E418B2">
        <w:rPr>
          <w:lang w:val="lv-LV"/>
        </w:rPr>
        <w:t>2.1.1.  1.-3. klašu grupa;</w:t>
      </w:r>
    </w:p>
    <w:p w14:paraId="52E9AEBF" w14:textId="4C29E0B3" w:rsidR="003A1678" w:rsidRPr="00E418B2" w:rsidRDefault="003A1678" w:rsidP="003A1678">
      <w:pPr>
        <w:ind w:left="720" w:right="-1"/>
        <w:jc w:val="both"/>
        <w:rPr>
          <w:lang w:val="lv-LV"/>
        </w:rPr>
      </w:pPr>
      <w:r w:rsidRPr="00E418B2">
        <w:rPr>
          <w:lang w:val="lv-LV"/>
        </w:rPr>
        <w:t>2.1.2.  4.-6.klašu grupa</w:t>
      </w:r>
    </w:p>
    <w:p w14:paraId="69E1B7C4" w14:textId="39C913A9" w:rsidR="003A1678" w:rsidRPr="00E418B2" w:rsidRDefault="003A1678" w:rsidP="003A1678">
      <w:pPr>
        <w:ind w:left="720" w:right="-1"/>
        <w:jc w:val="both"/>
        <w:rPr>
          <w:lang w:val="lv-LV"/>
        </w:rPr>
      </w:pPr>
      <w:r w:rsidRPr="00E418B2">
        <w:rPr>
          <w:lang w:val="lv-LV"/>
        </w:rPr>
        <w:t>2.1.3.  7.-9. klašu grupa;</w:t>
      </w:r>
    </w:p>
    <w:p w14:paraId="1353C701" w14:textId="2C8EA692" w:rsidR="003A1678" w:rsidRPr="00E418B2" w:rsidRDefault="003A1678" w:rsidP="003A1678">
      <w:pPr>
        <w:ind w:left="720" w:right="-1"/>
        <w:jc w:val="both"/>
        <w:rPr>
          <w:lang w:val="lv-LV"/>
        </w:rPr>
      </w:pPr>
      <w:r w:rsidRPr="00E418B2">
        <w:rPr>
          <w:lang w:val="lv-LV"/>
        </w:rPr>
        <w:t>2.1.4.  10.-12. klašu grupa.</w:t>
      </w:r>
    </w:p>
    <w:p w14:paraId="3EE4F13B" w14:textId="77777777" w:rsidR="003A1678" w:rsidRPr="00E418B2" w:rsidRDefault="003A1678" w:rsidP="003A1678">
      <w:pPr>
        <w:ind w:left="720" w:right="-1"/>
        <w:jc w:val="both"/>
        <w:rPr>
          <w:lang w:val="lv-LV"/>
        </w:rPr>
      </w:pPr>
    </w:p>
    <w:p w14:paraId="10061AF4" w14:textId="1F7266A2" w:rsidR="003A1678" w:rsidRPr="00E418B2" w:rsidRDefault="003A1678" w:rsidP="003A1678">
      <w:pPr>
        <w:ind w:right="-1" w:firstLine="720"/>
        <w:jc w:val="both"/>
        <w:rPr>
          <w:lang w:val="lv-LV"/>
        </w:rPr>
      </w:pPr>
      <w:r w:rsidRPr="00E418B2">
        <w:rPr>
          <w:lang w:val="lv-LV"/>
        </w:rPr>
        <w:t>2.2 Vērtēšanas kritēriji: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701"/>
      </w:tblGrid>
      <w:tr w:rsidR="003A1678" w:rsidRPr="00E418B2" w14:paraId="30EF9109" w14:textId="77777777" w:rsidTr="00AA7C01">
        <w:tc>
          <w:tcPr>
            <w:tcW w:w="5386" w:type="dxa"/>
            <w:shd w:val="clear" w:color="auto" w:fill="auto"/>
          </w:tcPr>
          <w:p w14:paraId="5544AED9" w14:textId="77777777" w:rsidR="003A1678" w:rsidRPr="00E418B2" w:rsidRDefault="003A1678" w:rsidP="00AA7C01">
            <w:pPr>
              <w:jc w:val="center"/>
              <w:rPr>
                <w:bCs/>
                <w:color w:val="000000" w:themeColor="text1"/>
                <w:lang w:val="lv-LV"/>
              </w:rPr>
            </w:pPr>
            <w:r w:rsidRPr="00E418B2">
              <w:rPr>
                <w:bCs/>
                <w:color w:val="000000" w:themeColor="text1"/>
                <w:lang w:val="lv-LV"/>
              </w:rPr>
              <w:t>Vērtēšanas kritērijs</w:t>
            </w:r>
          </w:p>
        </w:tc>
        <w:tc>
          <w:tcPr>
            <w:tcW w:w="1701" w:type="dxa"/>
            <w:shd w:val="clear" w:color="auto" w:fill="auto"/>
          </w:tcPr>
          <w:p w14:paraId="46F49B1D" w14:textId="77777777" w:rsidR="003A1678" w:rsidRPr="00E418B2" w:rsidRDefault="003A1678" w:rsidP="00AA7C01">
            <w:pPr>
              <w:rPr>
                <w:bCs/>
                <w:color w:val="000000" w:themeColor="text1"/>
                <w:lang w:val="lv-LV"/>
              </w:rPr>
            </w:pPr>
            <w:r w:rsidRPr="00E418B2">
              <w:rPr>
                <w:bCs/>
                <w:color w:val="000000" w:themeColor="text1"/>
                <w:lang w:val="lv-LV"/>
              </w:rPr>
              <w:t>Punktu skala</w:t>
            </w:r>
          </w:p>
        </w:tc>
      </w:tr>
      <w:tr w:rsidR="003A1678" w:rsidRPr="00E418B2" w14:paraId="3B5B3D01" w14:textId="77777777" w:rsidTr="00AA7C01">
        <w:tc>
          <w:tcPr>
            <w:tcW w:w="5386" w:type="dxa"/>
            <w:shd w:val="clear" w:color="auto" w:fill="auto"/>
          </w:tcPr>
          <w:p w14:paraId="719BD684" w14:textId="77777777" w:rsidR="003A1678" w:rsidRPr="00E418B2" w:rsidRDefault="003A1678" w:rsidP="00AA7C01">
            <w:pPr>
              <w:rPr>
                <w:color w:val="000000" w:themeColor="text1"/>
                <w:lang w:val="lv-LV"/>
              </w:rPr>
            </w:pPr>
            <w:r w:rsidRPr="00E418B2">
              <w:rPr>
                <w:color w:val="000000" w:themeColor="text1"/>
                <w:lang w:val="lv-LV"/>
              </w:rPr>
              <w:t>Darbu atbilstība tēmai, nolikuma prasībām</w:t>
            </w:r>
          </w:p>
        </w:tc>
        <w:tc>
          <w:tcPr>
            <w:tcW w:w="1701" w:type="dxa"/>
            <w:shd w:val="clear" w:color="auto" w:fill="auto"/>
          </w:tcPr>
          <w:p w14:paraId="02817467" w14:textId="77777777" w:rsidR="003A1678" w:rsidRPr="00E418B2" w:rsidRDefault="003A1678" w:rsidP="00AA7C01">
            <w:pPr>
              <w:jc w:val="center"/>
              <w:rPr>
                <w:color w:val="000000" w:themeColor="text1"/>
                <w:lang w:val="lv-LV"/>
              </w:rPr>
            </w:pPr>
            <w:r w:rsidRPr="00E418B2">
              <w:rPr>
                <w:color w:val="000000" w:themeColor="text1"/>
                <w:lang w:val="lv-LV"/>
              </w:rPr>
              <w:t>1-10</w:t>
            </w:r>
          </w:p>
        </w:tc>
      </w:tr>
      <w:tr w:rsidR="003A1678" w:rsidRPr="00E418B2" w14:paraId="4930A39B" w14:textId="77777777" w:rsidTr="00AA7C01">
        <w:tc>
          <w:tcPr>
            <w:tcW w:w="5386" w:type="dxa"/>
            <w:shd w:val="clear" w:color="auto" w:fill="auto"/>
          </w:tcPr>
          <w:p w14:paraId="364021F0" w14:textId="77777777" w:rsidR="003A1678" w:rsidRPr="00E418B2" w:rsidRDefault="003A1678" w:rsidP="00AA7C01">
            <w:pPr>
              <w:rPr>
                <w:color w:val="000000" w:themeColor="text1"/>
                <w:lang w:val="lv-LV"/>
              </w:rPr>
            </w:pPr>
            <w:r w:rsidRPr="00E418B2">
              <w:rPr>
                <w:color w:val="000000" w:themeColor="text1"/>
                <w:lang w:val="lv-LV"/>
              </w:rPr>
              <w:t xml:space="preserve">Kompozīcija </w:t>
            </w:r>
          </w:p>
        </w:tc>
        <w:tc>
          <w:tcPr>
            <w:tcW w:w="1701" w:type="dxa"/>
            <w:shd w:val="clear" w:color="auto" w:fill="auto"/>
          </w:tcPr>
          <w:p w14:paraId="5562C51C" w14:textId="77777777" w:rsidR="003A1678" w:rsidRPr="00E418B2" w:rsidRDefault="003A1678" w:rsidP="00AA7C01">
            <w:pPr>
              <w:jc w:val="center"/>
              <w:rPr>
                <w:color w:val="000000" w:themeColor="text1"/>
                <w:lang w:val="lv-LV"/>
              </w:rPr>
            </w:pPr>
            <w:r w:rsidRPr="00E418B2">
              <w:rPr>
                <w:color w:val="000000" w:themeColor="text1"/>
                <w:lang w:val="lv-LV"/>
              </w:rPr>
              <w:t>1-10</w:t>
            </w:r>
          </w:p>
        </w:tc>
      </w:tr>
      <w:tr w:rsidR="003A1678" w:rsidRPr="00E418B2" w14:paraId="6E7F3680" w14:textId="77777777" w:rsidTr="00AA7C01">
        <w:tc>
          <w:tcPr>
            <w:tcW w:w="5386" w:type="dxa"/>
            <w:shd w:val="clear" w:color="auto" w:fill="auto"/>
          </w:tcPr>
          <w:p w14:paraId="6A014261" w14:textId="77777777" w:rsidR="003A1678" w:rsidRPr="00E418B2" w:rsidRDefault="003A1678" w:rsidP="00AA7C01">
            <w:pPr>
              <w:rPr>
                <w:color w:val="000000" w:themeColor="text1"/>
                <w:lang w:val="lv-LV"/>
              </w:rPr>
            </w:pPr>
            <w:r w:rsidRPr="00E418B2">
              <w:rPr>
                <w:color w:val="000000" w:themeColor="text1"/>
                <w:lang w:val="lv-LV"/>
              </w:rPr>
              <w:lastRenderedPageBreak/>
              <w:t>Darba risinājums (krāsa, faktūra, forma, proporcijas, apjoms)</w:t>
            </w:r>
          </w:p>
        </w:tc>
        <w:tc>
          <w:tcPr>
            <w:tcW w:w="1701" w:type="dxa"/>
            <w:shd w:val="clear" w:color="auto" w:fill="auto"/>
          </w:tcPr>
          <w:p w14:paraId="4D5C719B" w14:textId="77777777" w:rsidR="003A1678" w:rsidRPr="00E418B2" w:rsidRDefault="003A1678" w:rsidP="00AA7C01">
            <w:pPr>
              <w:jc w:val="center"/>
              <w:rPr>
                <w:color w:val="000000" w:themeColor="text1"/>
                <w:lang w:val="lv-LV"/>
              </w:rPr>
            </w:pPr>
            <w:r w:rsidRPr="00E418B2">
              <w:rPr>
                <w:color w:val="000000" w:themeColor="text1"/>
                <w:lang w:val="lv-LV"/>
              </w:rPr>
              <w:t>1-10</w:t>
            </w:r>
          </w:p>
        </w:tc>
      </w:tr>
      <w:tr w:rsidR="003A1678" w:rsidRPr="00E418B2" w14:paraId="16D8BB01" w14:textId="77777777" w:rsidTr="00AA7C01">
        <w:tc>
          <w:tcPr>
            <w:tcW w:w="5386" w:type="dxa"/>
            <w:shd w:val="clear" w:color="auto" w:fill="auto"/>
          </w:tcPr>
          <w:p w14:paraId="215ABB9F" w14:textId="77777777" w:rsidR="003A1678" w:rsidRPr="00E418B2" w:rsidRDefault="003A1678" w:rsidP="00AA7C01">
            <w:pPr>
              <w:rPr>
                <w:color w:val="000000" w:themeColor="text1"/>
                <w:lang w:val="lv-LV"/>
              </w:rPr>
            </w:pPr>
            <w:r w:rsidRPr="00E418B2">
              <w:rPr>
                <w:color w:val="000000" w:themeColor="text1"/>
                <w:lang w:val="lv-LV"/>
              </w:rPr>
              <w:t>Oriģinalitāte</w:t>
            </w:r>
          </w:p>
        </w:tc>
        <w:tc>
          <w:tcPr>
            <w:tcW w:w="1701" w:type="dxa"/>
            <w:shd w:val="clear" w:color="auto" w:fill="auto"/>
          </w:tcPr>
          <w:p w14:paraId="30DC84A0" w14:textId="77777777" w:rsidR="003A1678" w:rsidRPr="00E418B2" w:rsidRDefault="003A1678" w:rsidP="00AA7C01">
            <w:pPr>
              <w:jc w:val="center"/>
              <w:rPr>
                <w:color w:val="000000" w:themeColor="text1"/>
                <w:lang w:val="lv-LV"/>
              </w:rPr>
            </w:pPr>
            <w:r w:rsidRPr="00E418B2">
              <w:rPr>
                <w:color w:val="000000" w:themeColor="text1"/>
                <w:lang w:val="lv-LV"/>
              </w:rPr>
              <w:t>1-10</w:t>
            </w:r>
          </w:p>
        </w:tc>
      </w:tr>
      <w:tr w:rsidR="003A1678" w:rsidRPr="00E418B2" w14:paraId="4EA4E858" w14:textId="77777777" w:rsidTr="00AA7C01">
        <w:tc>
          <w:tcPr>
            <w:tcW w:w="5386" w:type="dxa"/>
            <w:shd w:val="clear" w:color="auto" w:fill="auto"/>
          </w:tcPr>
          <w:p w14:paraId="138AD6C7" w14:textId="77777777" w:rsidR="003A1678" w:rsidRPr="00E418B2" w:rsidRDefault="003A1678" w:rsidP="00AA7C01">
            <w:pPr>
              <w:rPr>
                <w:color w:val="000000" w:themeColor="text1"/>
                <w:lang w:val="lv-LV"/>
              </w:rPr>
            </w:pPr>
            <w:r w:rsidRPr="00E418B2">
              <w:rPr>
                <w:color w:val="000000" w:themeColor="text1"/>
                <w:lang w:val="lv-LV"/>
              </w:rPr>
              <w:t>Darba kvalitāte</w:t>
            </w:r>
          </w:p>
        </w:tc>
        <w:tc>
          <w:tcPr>
            <w:tcW w:w="1701" w:type="dxa"/>
            <w:shd w:val="clear" w:color="auto" w:fill="auto"/>
          </w:tcPr>
          <w:p w14:paraId="505E59B9" w14:textId="77777777" w:rsidR="003A1678" w:rsidRPr="00E418B2" w:rsidRDefault="003A1678" w:rsidP="00AA7C01">
            <w:pPr>
              <w:jc w:val="center"/>
              <w:rPr>
                <w:color w:val="000000" w:themeColor="text1"/>
                <w:lang w:val="lv-LV"/>
              </w:rPr>
            </w:pPr>
            <w:r w:rsidRPr="00E418B2">
              <w:rPr>
                <w:color w:val="000000" w:themeColor="text1"/>
                <w:lang w:val="lv-LV"/>
              </w:rPr>
              <w:t>1-10</w:t>
            </w:r>
          </w:p>
        </w:tc>
      </w:tr>
      <w:tr w:rsidR="003A1678" w:rsidRPr="00E418B2" w14:paraId="13C464A6" w14:textId="77777777" w:rsidTr="00AA7C01">
        <w:tc>
          <w:tcPr>
            <w:tcW w:w="5386" w:type="dxa"/>
            <w:shd w:val="clear" w:color="auto" w:fill="auto"/>
          </w:tcPr>
          <w:p w14:paraId="27726584" w14:textId="77777777" w:rsidR="003A1678" w:rsidRPr="00E418B2" w:rsidRDefault="003A1678" w:rsidP="00AA7C01">
            <w:pPr>
              <w:jc w:val="both"/>
              <w:rPr>
                <w:color w:val="000000" w:themeColor="text1"/>
                <w:lang w:val="lv-LV"/>
              </w:rPr>
            </w:pPr>
          </w:p>
        </w:tc>
        <w:tc>
          <w:tcPr>
            <w:tcW w:w="1701" w:type="dxa"/>
            <w:shd w:val="clear" w:color="auto" w:fill="auto"/>
          </w:tcPr>
          <w:p w14:paraId="6AAD41DB" w14:textId="77777777" w:rsidR="003A1678" w:rsidRPr="00E418B2" w:rsidRDefault="003A1678" w:rsidP="00AA7C01">
            <w:pPr>
              <w:jc w:val="center"/>
              <w:rPr>
                <w:color w:val="000000" w:themeColor="text1"/>
                <w:lang w:val="lv-LV"/>
              </w:rPr>
            </w:pPr>
            <w:proofErr w:type="spellStart"/>
            <w:r w:rsidRPr="00E418B2">
              <w:rPr>
                <w:color w:val="000000" w:themeColor="text1"/>
                <w:lang w:val="lv-LV"/>
              </w:rPr>
              <w:t>Max</w:t>
            </w:r>
            <w:proofErr w:type="spellEnd"/>
            <w:r w:rsidRPr="00E418B2">
              <w:rPr>
                <w:color w:val="000000" w:themeColor="text1"/>
                <w:lang w:val="lv-LV"/>
              </w:rPr>
              <w:t xml:space="preserve"> 50</w:t>
            </w:r>
          </w:p>
        </w:tc>
      </w:tr>
    </w:tbl>
    <w:p w14:paraId="7055F1F8" w14:textId="77777777" w:rsidR="003A1678" w:rsidRPr="00E418B2" w:rsidRDefault="003A1678" w:rsidP="003A1678">
      <w:pPr>
        <w:ind w:right="-1"/>
        <w:jc w:val="both"/>
        <w:rPr>
          <w:lang w:val="lv-LV"/>
        </w:rPr>
      </w:pPr>
    </w:p>
    <w:p w14:paraId="2C30A3BE" w14:textId="77AD68AD" w:rsidR="003A1678" w:rsidRPr="00E418B2" w:rsidRDefault="003A1678" w:rsidP="003A1678">
      <w:pPr>
        <w:ind w:right="-1" w:firstLine="709"/>
        <w:jc w:val="both"/>
        <w:rPr>
          <w:bCs/>
          <w:lang w:val="lv-LV"/>
        </w:rPr>
      </w:pPr>
      <w:r w:rsidRPr="00E418B2">
        <w:rPr>
          <w:lang w:val="lv-LV"/>
        </w:rPr>
        <w:t xml:space="preserve">2.3. 2.kārtu kultūrvēsturiskajos novados vērtē VISC izveidota vērtēšanas komisija. </w:t>
      </w:r>
    </w:p>
    <w:p w14:paraId="6106722F" w14:textId="3739B7ED" w:rsidR="003A1678" w:rsidRPr="00E418B2" w:rsidRDefault="003A1678" w:rsidP="003A1678">
      <w:pPr>
        <w:ind w:right="-1" w:firstLine="709"/>
        <w:jc w:val="both"/>
        <w:rPr>
          <w:lang w:val="lv-LV" w:eastAsia="lv-LV"/>
        </w:rPr>
      </w:pPr>
      <w:r w:rsidRPr="00E418B2">
        <w:rPr>
          <w:lang w:val="lv-LV"/>
        </w:rPr>
        <w:t>2.4. 2.kārtā darbi, kas novērtēti ar pirmo pakāpi, var tikt izvirzīti dalībai</w:t>
      </w:r>
      <w:r w:rsidRPr="00E418B2">
        <w:rPr>
          <w:lang w:val="lv-LV" w:eastAsia="lv-LV"/>
        </w:rPr>
        <w:t xml:space="preserve"> XIII Latvijas Skolu jaunatnes dziesmu un deju svētku izstādē 2025.gadā.</w:t>
      </w:r>
    </w:p>
    <w:p w14:paraId="4F575DD3" w14:textId="6D434199" w:rsidR="003A1678" w:rsidRPr="00E418B2" w:rsidRDefault="003A1678" w:rsidP="003A1678">
      <w:pPr>
        <w:ind w:right="-1" w:firstLine="709"/>
        <w:jc w:val="both"/>
        <w:rPr>
          <w:bCs/>
          <w:lang w:val="lv-LV"/>
        </w:rPr>
      </w:pPr>
      <w:r w:rsidRPr="00E418B2">
        <w:rPr>
          <w:lang w:val="lv-LV" w:eastAsia="lv-LV"/>
        </w:rPr>
        <w:t xml:space="preserve">2.5. VISC un vērtēšanas komisijai ir tiesības pieņemt citus lēmumus, kas ir saistoši Svētku sagatavošanai. </w:t>
      </w:r>
    </w:p>
    <w:p w14:paraId="65B73EF1" w14:textId="77777777" w:rsidR="003A1678" w:rsidRPr="00E418B2" w:rsidRDefault="003A1678" w:rsidP="003A1678">
      <w:pPr>
        <w:rPr>
          <w:b/>
          <w:lang w:val="lv-LV" w:eastAsia="lv-LV"/>
        </w:rPr>
      </w:pPr>
    </w:p>
    <w:p w14:paraId="41F694D8" w14:textId="4044C653" w:rsidR="003A1678" w:rsidRPr="00E418B2" w:rsidRDefault="003A1678" w:rsidP="003A1678">
      <w:pPr>
        <w:rPr>
          <w:b/>
          <w:lang w:val="lv-LV" w:eastAsia="lv-LV"/>
        </w:rPr>
      </w:pPr>
      <w:r w:rsidRPr="00E418B2">
        <w:rPr>
          <w:b/>
          <w:lang w:val="lv-LV" w:eastAsia="lv-LV"/>
        </w:rPr>
        <w:t>3. Apbalvošana</w:t>
      </w:r>
    </w:p>
    <w:p w14:paraId="2BB8EE86" w14:textId="51A9BAFB" w:rsidR="003A1678" w:rsidRPr="00E418B2" w:rsidRDefault="003A1678" w:rsidP="003A1678">
      <w:pPr>
        <w:ind w:firstLine="720"/>
        <w:jc w:val="both"/>
        <w:rPr>
          <w:lang w:val="lv-LV"/>
        </w:rPr>
      </w:pPr>
      <w:r w:rsidRPr="00E418B2">
        <w:rPr>
          <w:bCs/>
          <w:lang w:val="lv-LV" w:eastAsia="lv-LV"/>
        </w:rPr>
        <w:t xml:space="preserve">3.1. </w:t>
      </w:r>
      <w:r w:rsidRPr="00E418B2">
        <w:rPr>
          <w:lang w:val="lv-LV"/>
        </w:rPr>
        <w:t xml:space="preserve">2.kārtas dalībnieki tiek apbalvo ar VISC diplomiem un pateicībām: </w:t>
      </w:r>
    </w:p>
    <w:p w14:paraId="70A34C2A" w14:textId="77777777" w:rsidR="003A1678" w:rsidRPr="00E418B2" w:rsidRDefault="003A1678" w:rsidP="003A1678">
      <w:pPr>
        <w:ind w:left="720" w:firstLine="720"/>
        <w:jc w:val="both"/>
        <w:rPr>
          <w:lang w:val="lv-LV"/>
        </w:rPr>
      </w:pPr>
      <w:r w:rsidRPr="00E418B2">
        <w:rPr>
          <w:lang w:val="lv-LV"/>
        </w:rPr>
        <w:t>I pakāpe - no 45 līdz 50 punktiem,</w:t>
      </w:r>
    </w:p>
    <w:p w14:paraId="43ADDE05" w14:textId="77777777" w:rsidR="003A1678" w:rsidRPr="00E418B2" w:rsidRDefault="003A1678" w:rsidP="003A1678">
      <w:pPr>
        <w:ind w:left="720" w:firstLine="720"/>
        <w:jc w:val="both"/>
        <w:rPr>
          <w:lang w:val="lv-LV"/>
        </w:rPr>
      </w:pPr>
      <w:r w:rsidRPr="00E418B2">
        <w:rPr>
          <w:lang w:val="lv-LV"/>
        </w:rPr>
        <w:t>II pakāpe - no 40 līdz 44,9 punktiem,</w:t>
      </w:r>
    </w:p>
    <w:p w14:paraId="002B3BEA" w14:textId="77777777" w:rsidR="003A1678" w:rsidRPr="00E418B2" w:rsidRDefault="003A1678" w:rsidP="003A1678">
      <w:pPr>
        <w:ind w:left="720" w:firstLine="720"/>
        <w:jc w:val="both"/>
        <w:rPr>
          <w:lang w:val="lv-LV"/>
        </w:rPr>
      </w:pPr>
      <w:r w:rsidRPr="00E418B2">
        <w:rPr>
          <w:lang w:val="lv-LV"/>
        </w:rPr>
        <w:t>III pakāpe - no 35 līdz 39,9 punktiem,</w:t>
      </w:r>
    </w:p>
    <w:p w14:paraId="15A6282C" w14:textId="77777777" w:rsidR="003A1678" w:rsidRPr="00E418B2" w:rsidRDefault="003A1678" w:rsidP="003A1678">
      <w:pPr>
        <w:ind w:left="720" w:firstLine="720"/>
        <w:jc w:val="both"/>
        <w:rPr>
          <w:lang w:val="lv-LV"/>
        </w:rPr>
      </w:pPr>
      <w:r w:rsidRPr="00E418B2">
        <w:rPr>
          <w:lang w:val="lv-LV"/>
        </w:rPr>
        <w:t>Pateicība par piedalīšanos – līdz 34,9 punktiem.</w:t>
      </w:r>
    </w:p>
    <w:p w14:paraId="225FE140" w14:textId="77777777" w:rsidR="003A1678" w:rsidRPr="00E418B2" w:rsidRDefault="003A1678" w:rsidP="003A1678">
      <w:pPr>
        <w:rPr>
          <w:lang w:val="lv-LV"/>
        </w:rPr>
      </w:pPr>
    </w:p>
    <w:p w14:paraId="53511E1C" w14:textId="7E13DAF0" w:rsidR="003A1678" w:rsidRPr="00E418B2" w:rsidRDefault="003A1678" w:rsidP="003A1678">
      <w:pPr>
        <w:jc w:val="both"/>
        <w:rPr>
          <w:b/>
          <w:lang w:val="lv-LV"/>
        </w:rPr>
      </w:pPr>
      <w:r w:rsidRPr="00E418B2">
        <w:rPr>
          <w:b/>
          <w:lang w:val="lv-LV"/>
        </w:rPr>
        <w:t>4. Finansēšana</w:t>
      </w:r>
    </w:p>
    <w:p w14:paraId="69FCFD9F" w14:textId="4A199D22" w:rsidR="003A1678" w:rsidRPr="00E418B2" w:rsidRDefault="003A1678" w:rsidP="003A1678">
      <w:pPr>
        <w:ind w:firstLine="720"/>
        <w:jc w:val="both"/>
        <w:rPr>
          <w:lang w:val="lv-LV"/>
        </w:rPr>
      </w:pPr>
      <w:r w:rsidRPr="00E418B2">
        <w:rPr>
          <w:lang w:val="lv-LV"/>
        </w:rPr>
        <w:t xml:space="preserve">1. kārtu finansē izglītības iestādes, izglītības pārvaldes un pašvaldības. </w:t>
      </w:r>
    </w:p>
    <w:p w14:paraId="299ABAB8" w14:textId="2937A48D" w:rsidR="003A1678" w:rsidRPr="00E418B2" w:rsidRDefault="003A1678" w:rsidP="003A1678">
      <w:pPr>
        <w:ind w:firstLine="720"/>
        <w:jc w:val="both"/>
        <w:rPr>
          <w:lang w:val="lv-LV"/>
        </w:rPr>
      </w:pPr>
      <w:r w:rsidRPr="00E418B2">
        <w:rPr>
          <w:lang w:val="lv-LV"/>
        </w:rPr>
        <w:t xml:space="preserve">2. kārtā no valsts budžeta 42.03. apakšprogrammas „Skolu jaunatnes dziesmu un deju svētki” finansē </w:t>
      </w:r>
      <w:r w:rsidRPr="00E418B2">
        <w:rPr>
          <w:lang w:val="lv-LV" w:eastAsia="lv-LV"/>
        </w:rPr>
        <w:t>vērtēšanas komisijas</w:t>
      </w:r>
      <w:r w:rsidRPr="00E418B2">
        <w:rPr>
          <w:lang w:val="lv-LV"/>
        </w:rPr>
        <w:t xml:space="preserve"> darbu, daļēji telpu īri. </w:t>
      </w:r>
    </w:p>
    <w:p w14:paraId="2FF9E549" w14:textId="77777777" w:rsidR="003A1678" w:rsidRPr="00E418B2" w:rsidRDefault="003A1678" w:rsidP="003A1678">
      <w:pPr>
        <w:ind w:firstLine="720"/>
        <w:jc w:val="both"/>
        <w:rPr>
          <w:lang w:val="lv-LV"/>
        </w:rPr>
      </w:pPr>
      <w:r w:rsidRPr="00E418B2">
        <w:rPr>
          <w:lang w:val="lv-LV"/>
        </w:rPr>
        <w:t>21. Dalībnieku piedalīšanos (ceļa izdevumus, ēdināšanu) 2.kārtā un izstādes darbu transportēšanu finansē pašvaldība vai iestāde, kuru dalībnieki pārstāv.</w:t>
      </w:r>
    </w:p>
    <w:p w14:paraId="20DDDD17" w14:textId="77777777" w:rsidR="003A1678" w:rsidRPr="00E418B2" w:rsidRDefault="003A1678" w:rsidP="003A1678">
      <w:pPr>
        <w:rPr>
          <w:b/>
          <w:lang w:val="lv-LV"/>
        </w:rPr>
      </w:pPr>
    </w:p>
    <w:p w14:paraId="7A777E57" w14:textId="77777777" w:rsidR="003A1678" w:rsidRPr="00E418B2" w:rsidRDefault="003A1678" w:rsidP="003A1678">
      <w:pPr>
        <w:rPr>
          <w:b/>
          <w:lang w:val="lv-LV"/>
        </w:rPr>
      </w:pPr>
      <w:r w:rsidRPr="00E418B2">
        <w:rPr>
          <w:b/>
          <w:lang w:val="lv-LV"/>
        </w:rPr>
        <w:t>PROJEKTA VADĪTĀJA:</w:t>
      </w:r>
    </w:p>
    <w:p w14:paraId="5536B848" w14:textId="77777777" w:rsidR="003A1678" w:rsidRPr="00E418B2" w:rsidRDefault="003A1678" w:rsidP="003A1678">
      <w:pPr>
        <w:shd w:val="clear" w:color="auto" w:fill="FFFFFF"/>
        <w:ind w:firstLine="720"/>
        <w:jc w:val="both"/>
        <w:rPr>
          <w:u w:val="single"/>
          <w:lang w:val="lv-LV"/>
        </w:rPr>
      </w:pPr>
      <w:r w:rsidRPr="00E418B2">
        <w:rPr>
          <w:lang w:val="lv-LV"/>
        </w:rPr>
        <w:t xml:space="preserve">VISC Nemateriālā kultūras mantojuma un ilgtspējīgas attīstības projektu nodaļas vecākajai ekspertei Sandrai Miezei, tālr.67350810, </w:t>
      </w:r>
      <w:r w:rsidRPr="00E418B2">
        <w:rPr>
          <w:color w:val="0070C0"/>
          <w:shd w:val="clear" w:color="auto" w:fill="FFFFFF"/>
          <w:lang w:val="lv-LV"/>
        </w:rPr>
        <w:t xml:space="preserve"> </w:t>
      </w:r>
      <w:hyperlink r:id="rId11" w:history="1">
        <w:r w:rsidRPr="00E418B2">
          <w:rPr>
            <w:u w:val="single"/>
            <w:lang w:val="lv-LV"/>
          </w:rPr>
          <w:t>sandra.mieze@visc.gov.lv</w:t>
        </w:r>
      </w:hyperlink>
      <w:r w:rsidRPr="00E418B2">
        <w:rPr>
          <w:u w:val="single"/>
          <w:lang w:val="lv-LV"/>
        </w:rPr>
        <w:t>.</w:t>
      </w:r>
    </w:p>
    <w:p w14:paraId="3656B9AB" w14:textId="77777777" w:rsidR="00CB5DAB" w:rsidRPr="00E418B2" w:rsidRDefault="00CB5DAB" w:rsidP="00656D3E">
      <w:pPr>
        <w:ind w:right="-285"/>
        <w:jc w:val="center"/>
        <w:rPr>
          <w:b/>
          <w:lang w:val="lv-LV"/>
        </w:rPr>
      </w:pPr>
    </w:p>
    <w:p w14:paraId="45FB0818" w14:textId="77777777" w:rsidR="00656D3E" w:rsidRPr="00E418B2" w:rsidRDefault="00656D3E" w:rsidP="00656D3E">
      <w:pPr>
        <w:ind w:right="-285"/>
        <w:jc w:val="both"/>
        <w:rPr>
          <w:lang w:val="lv-LV"/>
        </w:rPr>
      </w:pPr>
    </w:p>
    <w:p w14:paraId="5C9C5336" w14:textId="77777777" w:rsidR="00656D3E" w:rsidRPr="00E418B2" w:rsidRDefault="00CB5DAB" w:rsidP="00656D3E">
      <w:pPr>
        <w:ind w:right="-285"/>
        <w:jc w:val="both"/>
        <w:rPr>
          <w:sz w:val="22"/>
          <w:szCs w:val="22"/>
          <w:lang w:val="lv-LV"/>
        </w:rPr>
      </w:pPr>
      <w:r w:rsidRPr="00E418B2">
        <w:rPr>
          <w:sz w:val="22"/>
          <w:szCs w:val="22"/>
          <w:lang w:val="lv-LV"/>
        </w:rPr>
        <w:t>Sagatavoja:</w:t>
      </w:r>
    </w:p>
    <w:p w14:paraId="79A9AB19" w14:textId="70954464" w:rsidR="00CB5DAB" w:rsidRPr="00E418B2" w:rsidRDefault="003A1678" w:rsidP="00656D3E">
      <w:pPr>
        <w:ind w:right="-285"/>
        <w:jc w:val="both"/>
        <w:rPr>
          <w:sz w:val="22"/>
          <w:szCs w:val="22"/>
          <w:lang w:val="lv-LV"/>
        </w:rPr>
      </w:pPr>
      <w:proofErr w:type="spellStart"/>
      <w:r w:rsidRPr="00E418B2">
        <w:rPr>
          <w:sz w:val="22"/>
          <w:szCs w:val="22"/>
          <w:lang w:val="lv-LV"/>
        </w:rPr>
        <w:t>L.Spalva</w:t>
      </w:r>
      <w:proofErr w:type="spellEnd"/>
      <w:r w:rsidR="00CB5DAB" w:rsidRPr="00E418B2">
        <w:rPr>
          <w:sz w:val="22"/>
          <w:szCs w:val="22"/>
          <w:lang w:val="lv-LV"/>
        </w:rPr>
        <w:t>, +3716302216</w:t>
      </w:r>
      <w:r w:rsidR="00ED6771" w:rsidRPr="00E418B2">
        <w:rPr>
          <w:sz w:val="22"/>
          <w:szCs w:val="22"/>
          <w:lang w:val="lv-LV"/>
        </w:rPr>
        <w:t>8</w:t>
      </w:r>
    </w:p>
    <w:p w14:paraId="049F31CB" w14:textId="77777777" w:rsidR="00A94E1F" w:rsidRPr="00E418B2" w:rsidRDefault="00A94E1F" w:rsidP="008455DD">
      <w:pPr>
        <w:ind w:right="-285"/>
        <w:rPr>
          <w:lang w:val="lv-LV"/>
        </w:rPr>
      </w:pPr>
    </w:p>
    <w:p w14:paraId="53128261" w14:textId="77777777" w:rsidR="00087B33" w:rsidRPr="00E418B2" w:rsidRDefault="00087B33" w:rsidP="008455DD">
      <w:pPr>
        <w:ind w:right="-285"/>
        <w:rPr>
          <w:lang w:val="lv-LV"/>
        </w:rPr>
      </w:pPr>
    </w:p>
    <w:p w14:paraId="62486C05" w14:textId="77777777" w:rsidR="00087B33" w:rsidRPr="00E418B2" w:rsidRDefault="00087B33" w:rsidP="00A151D0">
      <w:pPr>
        <w:ind w:right="120"/>
        <w:rPr>
          <w:lang w:val="lv-LV"/>
        </w:rPr>
      </w:pPr>
    </w:p>
    <w:p w14:paraId="4101652C" w14:textId="77777777" w:rsidR="00E45A80" w:rsidRPr="00E418B2" w:rsidRDefault="00E45A80" w:rsidP="00A151D0">
      <w:pPr>
        <w:ind w:right="120"/>
        <w:rPr>
          <w:lang w:val="lv-LV"/>
        </w:rPr>
      </w:pPr>
    </w:p>
    <w:p w14:paraId="4B99056E" w14:textId="77777777" w:rsidR="00E45A80" w:rsidRPr="00E418B2" w:rsidRDefault="00E45A80" w:rsidP="00A151D0">
      <w:pPr>
        <w:ind w:right="120"/>
        <w:rPr>
          <w:lang w:val="lv-LV"/>
        </w:rPr>
      </w:pPr>
    </w:p>
    <w:p w14:paraId="1299C43A" w14:textId="77777777" w:rsidR="00E45A80" w:rsidRPr="00E418B2" w:rsidRDefault="00E45A80" w:rsidP="00A151D0">
      <w:pPr>
        <w:ind w:right="120"/>
        <w:rPr>
          <w:lang w:val="lv-LV"/>
        </w:rPr>
      </w:pPr>
    </w:p>
    <w:p w14:paraId="4DDBEF00" w14:textId="77777777" w:rsidR="00E45A80" w:rsidRPr="00E418B2" w:rsidRDefault="00E45A80" w:rsidP="00A151D0">
      <w:pPr>
        <w:ind w:right="120"/>
        <w:rPr>
          <w:lang w:val="lv-LV"/>
        </w:rPr>
      </w:pPr>
    </w:p>
    <w:p w14:paraId="3461D779" w14:textId="77777777" w:rsidR="00E45A80" w:rsidRPr="00E418B2" w:rsidRDefault="00E45A80" w:rsidP="00A151D0">
      <w:pPr>
        <w:ind w:right="120"/>
        <w:rPr>
          <w:lang w:val="lv-LV"/>
        </w:rPr>
      </w:pPr>
    </w:p>
    <w:p w14:paraId="3CF2D8B6" w14:textId="77777777" w:rsidR="00E45A80" w:rsidRPr="00E418B2" w:rsidRDefault="00E45A80" w:rsidP="00A151D0">
      <w:pPr>
        <w:ind w:right="120"/>
        <w:rPr>
          <w:lang w:val="lv-LV"/>
        </w:rPr>
      </w:pPr>
    </w:p>
    <w:p w14:paraId="0FB78278" w14:textId="77777777" w:rsidR="00E45A80" w:rsidRPr="00E418B2" w:rsidRDefault="00E45A80" w:rsidP="00A151D0">
      <w:pPr>
        <w:ind w:right="120"/>
        <w:rPr>
          <w:lang w:val="lv-LV"/>
        </w:rPr>
      </w:pPr>
    </w:p>
    <w:p w14:paraId="1FC39945" w14:textId="77777777" w:rsidR="00E45A80" w:rsidRPr="00E418B2" w:rsidRDefault="00E45A80" w:rsidP="00A151D0">
      <w:pPr>
        <w:ind w:right="120"/>
        <w:rPr>
          <w:lang w:val="lv-LV"/>
        </w:rPr>
      </w:pPr>
    </w:p>
    <w:p w14:paraId="0562CB0E" w14:textId="77777777" w:rsidR="001C724C" w:rsidRPr="00E418B2" w:rsidRDefault="001C724C" w:rsidP="00A151D0">
      <w:pPr>
        <w:ind w:right="120"/>
        <w:rPr>
          <w:lang w:val="lv-LV"/>
        </w:rPr>
      </w:pPr>
    </w:p>
    <w:p w14:paraId="34CE0A41" w14:textId="77777777" w:rsidR="00E45A80" w:rsidRPr="00E418B2" w:rsidRDefault="00E45A80" w:rsidP="00A151D0">
      <w:pPr>
        <w:ind w:right="120"/>
        <w:rPr>
          <w:lang w:val="lv-LV"/>
        </w:rPr>
      </w:pPr>
    </w:p>
    <w:p w14:paraId="62EBF3C5" w14:textId="77777777" w:rsidR="00E45A80" w:rsidRPr="00E418B2" w:rsidRDefault="00E45A80" w:rsidP="00A151D0">
      <w:pPr>
        <w:ind w:right="120"/>
        <w:rPr>
          <w:lang w:val="lv-LV"/>
        </w:rPr>
      </w:pPr>
    </w:p>
    <w:p w14:paraId="6D98A12B" w14:textId="77777777" w:rsidR="00005DF3" w:rsidRPr="00E418B2" w:rsidRDefault="00005DF3" w:rsidP="00A151D0">
      <w:pPr>
        <w:ind w:right="120"/>
        <w:rPr>
          <w:lang w:val="lv-LV"/>
        </w:rPr>
      </w:pPr>
    </w:p>
    <w:p w14:paraId="2946DB82" w14:textId="77777777" w:rsidR="00005DF3" w:rsidRPr="00E418B2" w:rsidRDefault="00005DF3" w:rsidP="00A151D0">
      <w:pPr>
        <w:ind w:right="120"/>
        <w:rPr>
          <w:lang w:val="lv-LV"/>
        </w:rPr>
      </w:pPr>
    </w:p>
    <w:p w14:paraId="5997CC1D" w14:textId="77777777" w:rsidR="00005DF3" w:rsidRPr="00E418B2" w:rsidRDefault="00005DF3" w:rsidP="00A151D0">
      <w:pPr>
        <w:ind w:right="120"/>
        <w:rPr>
          <w:lang w:val="lv-LV"/>
        </w:rPr>
      </w:pPr>
    </w:p>
    <w:p w14:paraId="110FFD37" w14:textId="7FFBB6C3" w:rsidR="00656D3E" w:rsidRPr="00E418B2" w:rsidRDefault="00656D3E" w:rsidP="00A151D0">
      <w:pPr>
        <w:ind w:right="120"/>
        <w:rPr>
          <w:lang w:val="lv-LV"/>
        </w:rPr>
      </w:pPr>
    </w:p>
    <w:p w14:paraId="769F5577" w14:textId="599EB588" w:rsidR="003A1678" w:rsidRPr="00E418B2" w:rsidRDefault="003A1678" w:rsidP="00A151D0">
      <w:pPr>
        <w:ind w:right="120"/>
        <w:rPr>
          <w:lang w:val="lv-LV"/>
        </w:rPr>
      </w:pPr>
    </w:p>
    <w:p w14:paraId="38A713A0" w14:textId="7CA8A635" w:rsidR="003A1678" w:rsidRPr="00E418B2" w:rsidRDefault="003A1678" w:rsidP="00A151D0">
      <w:pPr>
        <w:ind w:right="120"/>
        <w:rPr>
          <w:lang w:val="lv-LV"/>
        </w:rPr>
      </w:pPr>
    </w:p>
    <w:p w14:paraId="6CFD2B39" w14:textId="4770202B" w:rsidR="003A1678" w:rsidRPr="00E418B2" w:rsidRDefault="003A1678" w:rsidP="00A151D0">
      <w:pPr>
        <w:ind w:right="120"/>
        <w:rPr>
          <w:lang w:val="lv-LV"/>
        </w:rPr>
      </w:pPr>
    </w:p>
    <w:p w14:paraId="338EF234" w14:textId="0DEE93E7" w:rsidR="003A1678" w:rsidRPr="00E418B2" w:rsidRDefault="003A1678" w:rsidP="00A151D0">
      <w:pPr>
        <w:ind w:right="120"/>
        <w:rPr>
          <w:lang w:val="lv-LV"/>
        </w:rPr>
      </w:pPr>
    </w:p>
    <w:p w14:paraId="14ACC4AF" w14:textId="77777777" w:rsidR="003A1678" w:rsidRPr="00E418B2" w:rsidRDefault="003A1678" w:rsidP="00A151D0">
      <w:pPr>
        <w:ind w:right="120"/>
        <w:rPr>
          <w:lang w:val="lv-LV"/>
        </w:rPr>
      </w:pPr>
    </w:p>
    <w:p w14:paraId="6B699379" w14:textId="77777777" w:rsidR="00087B33" w:rsidRPr="00E418B2" w:rsidRDefault="00087B33" w:rsidP="00A151D0">
      <w:pPr>
        <w:ind w:right="120"/>
        <w:rPr>
          <w:lang w:val="lv-LV"/>
        </w:rPr>
      </w:pPr>
    </w:p>
    <w:p w14:paraId="6EE690EA" w14:textId="77777777" w:rsidR="00ED6771" w:rsidRPr="00E418B2" w:rsidRDefault="00ED6771" w:rsidP="00656D3E">
      <w:pPr>
        <w:pStyle w:val="Sarakstarindkopa"/>
        <w:ind w:right="120"/>
        <w:jc w:val="right"/>
        <w:rPr>
          <w:lang w:val="lv-LV"/>
        </w:rPr>
      </w:pPr>
    </w:p>
    <w:p w14:paraId="175D388E" w14:textId="77777777" w:rsidR="00E418B2" w:rsidRPr="00E418B2" w:rsidRDefault="00E418B2" w:rsidP="00E418B2">
      <w:pPr>
        <w:ind w:left="4320"/>
        <w:jc w:val="right"/>
        <w:rPr>
          <w:i/>
          <w:lang w:val="lv-LV" w:eastAsia="lv-LV"/>
        </w:rPr>
      </w:pPr>
      <w:r w:rsidRPr="00E418B2">
        <w:rPr>
          <w:i/>
          <w:lang w:val="lv-LV" w:eastAsia="lv-LV"/>
        </w:rPr>
        <w:t>Pielikums Nr.1</w:t>
      </w:r>
    </w:p>
    <w:p w14:paraId="6E4F5ADA" w14:textId="77777777" w:rsidR="00E418B2" w:rsidRPr="00E418B2" w:rsidRDefault="00E418B2" w:rsidP="00E418B2">
      <w:pPr>
        <w:jc w:val="center"/>
        <w:rPr>
          <w:b/>
          <w:lang w:val="lv-LV" w:eastAsia="lv-LV"/>
        </w:rPr>
      </w:pPr>
    </w:p>
    <w:p w14:paraId="755D5108" w14:textId="77777777" w:rsidR="00E418B2" w:rsidRPr="00E418B2" w:rsidRDefault="00E418B2" w:rsidP="00E418B2">
      <w:pPr>
        <w:jc w:val="center"/>
        <w:rPr>
          <w:b/>
          <w:lang w:val="lv-LV" w:eastAsia="lv-LV"/>
        </w:rPr>
      </w:pPr>
      <w:r w:rsidRPr="00E418B2">
        <w:rPr>
          <w:b/>
          <w:lang w:val="lv-LV" w:eastAsia="lv-LV"/>
        </w:rPr>
        <w:t>Dalībnieka personas datu aizsardzības nosacījumi</w:t>
      </w:r>
    </w:p>
    <w:p w14:paraId="17FA9938" w14:textId="77777777" w:rsidR="00E418B2" w:rsidRPr="00E418B2" w:rsidRDefault="00E418B2" w:rsidP="00E418B2">
      <w:pPr>
        <w:jc w:val="center"/>
        <w:rPr>
          <w:b/>
          <w:lang w:val="lv-LV" w:eastAsia="lv-LV"/>
        </w:rPr>
      </w:pPr>
    </w:p>
    <w:p w14:paraId="03D4AFD2" w14:textId="77777777" w:rsidR="00E418B2" w:rsidRPr="00E418B2" w:rsidRDefault="00E418B2" w:rsidP="00E418B2">
      <w:pPr>
        <w:jc w:val="both"/>
        <w:rPr>
          <w:lang w:val="lv-LV" w:eastAsia="lv-LV"/>
        </w:rPr>
      </w:pPr>
      <w:r w:rsidRPr="00E418B2">
        <w:rPr>
          <w:lang w:val="lv-LV" w:eastAsia="lv-LV"/>
        </w:rPr>
        <w:t>Pielikumā lietoti termini:</w:t>
      </w:r>
    </w:p>
    <w:p w14:paraId="1169C0CB" w14:textId="77777777" w:rsidR="00E418B2" w:rsidRPr="00E418B2" w:rsidRDefault="00E418B2" w:rsidP="00E418B2">
      <w:pPr>
        <w:numPr>
          <w:ilvl w:val="0"/>
          <w:numId w:val="10"/>
        </w:numPr>
        <w:suppressAutoHyphens/>
        <w:jc w:val="both"/>
        <w:rPr>
          <w:lang w:val="lv-LV" w:eastAsia="lv-LV"/>
        </w:rPr>
      </w:pPr>
      <w:r w:rsidRPr="00E418B2">
        <w:rPr>
          <w:lang w:val="lv-LV" w:eastAsia="lv-LV"/>
        </w:rPr>
        <w:t xml:space="preserve">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E418B2">
        <w:rPr>
          <w:bCs/>
          <w:lang w:val="lv-LV" w:eastAsia="lv-LV"/>
        </w:rPr>
        <w:t xml:space="preserve">vai </w:t>
      </w:r>
      <w:r w:rsidRPr="00E418B2">
        <w:rPr>
          <w:lang w:val="lv-LV" w:eastAsia="lv-LV"/>
        </w:rPr>
        <w:t>bāriņtiesas ieceltais aizbildnis. Par pasākuma dalībnieku nevar kļūt, ja nav rakstiskas piekrišanas.</w:t>
      </w:r>
    </w:p>
    <w:p w14:paraId="2115D363" w14:textId="77777777" w:rsidR="00E418B2" w:rsidRPr="00E418B2" w:rsidRDefault="00E418B2" w:rsidP="00E418B2">
      <w:pPr>
        <w:numPr>
          <w:ilvl w:val="0"/>
          <w:numId w:val="10"/>
        </w:numPr>
        <w:suppressAutoHyphens/>
        <w:jc w:val="both"/>
        <w:rPr>
          <w:lang w:val="lv-LV" w:eastAsia="lv-LV"/>
        </w:rPr>
      </w:pPr>
      <w:r w:rsidRPr="00E418B2">
        <w:rPr>
          <w:lang w:val="lv-LV" w:eastAsia="lv-LV"/>
        </w:rPr>
        <w:t>Pārzinis – Valsts izglītības satura centrs, kas nosaka personas datu apstrādes mērķus un apstrādes līdzekļus, kā arī atbild par personas datu apstrādi atbilstoši normatīvo aktu prasībām.</w:t>
      </w:r>
    </w:p>
    <w:p w14:paraId="5D5B33D0" w14:textId="77777777" w:rsidR="00E418B2" w:rsidRPr="00E418B2" w:rsidRDefault="00E418B2" w:rsidP="00E418B2">
      <w:pPr>
        <w:numPr>
          <w:ilvl w:val="0"/>
          <w:numId w:val="10"/>
        </w:numPr>
        <w:suppressAutoHyphens/>
        <w:jc w:val="both"/>
        <w:rPr>
          <w:lang w:val="lv-LV" w:eastAsia="lv-LV"/>
        </w:rPr>
      </w:pPr>
      <w:r w:rsidRPr="00E418B2">
        <w:rPr>
          <w:lang w:val="lv-LV" w:eastAsia="lv-LV"/>
        </w:rPr>
        <w:t>Personas dati – jebkura informācija, kas attiecas uz identificētu vai identificējamu fizisku personu.</w:t>
      </w:r>
    </w:p>
    <w:p w14:paraId="0EDF8AE8" w14:textId="77777777" w:rsidR="00E418B2" w:rsidRPr="00E418B2" w:rsidRDefault="00E418B2" w:rsidP="00E418B2">
      <w:pPr>
        <w:numPr>
          <w:ilvl w:val="0"/>
          <w:numId w:val="10"/>
        </w:numPr>
        <w:suppressAutoHyphens/>
        <w:jc w:val="both"/>
        <w:rPr>
          <w:lang w:val="lv-LV"/>
        </w:rPr>
      </w:pPr>
      <w:r w:rsidRPr="00E418B2">
        <w:rPr>
          <w:lang w:val="lv-LV"/>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2" w:tooltip="Nodrošina piekļuvi šim dokumentam pēc tā ELI URI." w:history="1">
        <w:r w:rsidRPr="00E418B2">
          <w:rPr>
            <w:color w:val="0000FF"/>
            <w:u w:val="single"/>
            <w:lang w:val="lv-LV"/>
          </w:rPr>
          <w:t>http://data.europa.eu/eli/reg/2016/679/2016-05-04</w:t>
        </w:r>
      </w:hyperlink>
      <w:r w:rsidRPr="00E418B2">
        <w:rPr>
          <w:lang w:val="lv-LV"/>
        </w:rPr>
        <w:t>).</w:t>
      </w:r>
    </w:p>
    <w:p w14:paraId="30E09FAD" w14:textId="77777777" w:rsidR="00E418B2" w:rsidRPr="00E418B2" w:rsidRDefault="00E418B2" w:rsidP="00E418B2">
      <w:pPr>
        <w:numPr>
          <w:ilvl w:val="0"/>
          <w:numId w:val="10"/>
        </w:numPr>
        <w:suppressAutoHyphens/>
        <w:jc w:val="both"/>
        <w:rPr>
          <w:lang w:val="lv-LV" w:eastAsia="lv-LV"/>
        </w:rPr>
      </w:pPr>
      <w:r w:rsidRPr="00E418B2">
        <w:rPr>
          <w:lang w:val="lv-LV" w:eastAsia="lv-LV"/>
        </w:rPr>
        <w:t xml:space="preserve">Pasākums – bērnu un jauniešu radošās un mākslinieciskās aktivitātes (skate, festivāls, salidojums, konkurss, sarīkojums, izrāžu parāde, izstāde, sacensības u.c.). </w:t>
      </w:r>
    </w:p>
    <w:p w14:paraId="345A8EEF" w14:textId="77777777" w:rsidR="00E418B2" w:rsidRPr="00E418B2" w:rsidRDefault="00E418B2" w:rsidP="00E418B2">
      <w:pPr>
        <w:numPr>
          <w:ilvl w:val="0"/>
          <w:numId w:val="10"/>
        </w:numPr>
        <w:suppressAutoHyphens/>
        <w:jc w:val="both"/>
        <w:rPr>
          <w:lang w:val="lv-LV" w:eastAsia="lv-LV"/>
        </w:rPr>
      </w:pPr>
      <w:r w:rsidRPr="00E418B2">
        <w:rPr>
          <w:lang w:val="lv-LV" w:eastAsia="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112A2D8F" w14:textId="77777777" w:rsidR="00E418B2" w:rsidRPr="00E418B2" w:rsidRDefault="00E418B2" w:rsidP="00E418B2">
      <w:pPr>
        <w:numPr>
          <w:ilvl w:val="0"/>
          <w:numId w:val="10"/>
        </w:numPr>
        <w:suppressAutoHyphens/>
        <w:jc w:val="both"/>
        <w:rPr>
          <w:lang w:val="lv-LV" w:eastAsia="lv-LV"/>
        </w:rPr>
      </w:pPr>
      <w:r w:rsidRPr="00E418B2">
        <w:rPr>
          <w:lang w:val="lv-LV" w:eastAsia="lv-LV"/>
        </w:rPr>
        <w:t>Apstrādātājs – fiziska vai juridiska persona, publiska iestāde, aģentūra vai cita struktūra, kura pārziņa vārdā un uzdevumā apstrādā personas datus.</w:t>
      </w:r>
    </w:p>
    <w:p w14:paraId="1A228C69" w14:textId="77777777" w:rsidR="00E418B2" w:rsidRPr="00E418B2" w:rsidRDefault="00E418B2" w:rsidP="00E418B2">
      <w:pPr>
        <w:rPr>
          <w:i/>
          <w:lang w:val="lv-LV" w:eastAsia="lv-LV"/>
        </w:rPr>
      </w:pPr>
    </w:p>
    <w:p w14:paraId="3A715A3B" w14:textId="77777777" w:rsidR="00E418B2" w:rsidRPr="00E418B2" w:rsidRDefault="00E418B2" w:rsidP="00E418B2">
      <w:pPr>
        <w:jc w:val="both"/>
        <w:rPr>
          <w:b/>
          <w:lang w:val="lv-LV" w:eastAsia="lv-LV"/>
        </w:rPr>
      </w:pPr>
      <w:r w:rsidRPr="00E418B2">
        <w:rPr>
          <w:b/>
          <w:lang w:val="lv-LV" w:eastAsia="lv-LV"/>
        </w:rPr>
        <w:t>AUDIO, AUDIOVIZUĀLĀS UN FOTO FIKSĀCIJA</w:t>
      </w:r>
    </w:p>
    <w:p w14:paraId="299F6B37" w14:textId="77777777" w:rsidR="00E418B2" w:rsidRPr="00E418B2" w:rsidRDefault="00E418B2" w:rsidP="00E418B2">
      <w:pPr>
        <w:numPr>
          <w:ilvl w:val="0"/>
          <w:numId w:val="11"/>
        </w:numPr>
        <w:jc w:val="both"/>
        <w:rPr>
          <w:lang w:val="lv-LV" w:eastAsia="lv-LV"/>
        </w:rPr>
      </w:pPr>
      <w:r w:rsidRPr="00E418B2">
        <w:rPr>
          <w:lang w:val="lv-LV" w:eastAsia="lv-LV"/>
        </w:rPr>
        <w:t>Šīs sadaļas mērķis ir sniegt informāciju dalībniekam Regulas 13.pantā noteikto informāciju par pasākuma fiksāciju audio, audiovizuālā un fotogrāfiju veidā.</w:t>
      </w:r>
    </w:p>
    <w:p w14:paraId="63E0F864" w14:textId="77777777" w:rsidR="00E418B2" w:rsidRPr="00E418B2" w:rsidRDefault="00E418B2" w:rsidP="00E418B2">
      <w:pPr>
        <w:numPr>
          <w:ilvl w:val="0"/>
          <w:numId w:val="11"/>
        </w:numPr>
        <w:jc w:val="both"/>
        <w:rPr>
          <w:lang w:val="lv-LV" w:eastAsia="lv-LV"/>
        </w:rPr>
      </w:pPr>
      <w:r w:rsidRPr="00E418B2">
        <w:rPr>
          <w:lang w:val="lv-LV" w:eastAsia="lv-LV"/>
        </w:rPr>
        <w:t>Dalībnieks ir informēts, ka pasākuma norise tiek fiksēta audio, audiovizuālā un fotogrāfiju veidā (turpmāk – Fiksācija), pamatojoties uz VISC nolikumu ar nolūku popularizēt bērnu radošās aktivitātes un atspoguļot to norisi sabiedrības interesēs.</w:t>
      </w:r>
    </w:p>
    <w:p w14:paraId="48A6053F" w14:textId="77777777" w:rsidR="00E418B2" w:rsidRPr="00E418B2" w:rsidRDefault="00E418B2" w:rsidP="00E418B2">
      <w:pPr>
        <w:numPr>
          <w:ilvl w:val="0"/>
          <w:numId w:val="11"/>
        </w:numPr>
        <w:jc w:val="both"/>
        <w:rPr>
          <w:lang w:val="lv-LV" w:eastAsia="lv-LV"/>
        </w:rPr>
      </w:pPr>
      <w:r w:rsidRPr="00E418B2">
        <w:rPr>
          <w:lang w:val="lv-LV" w:eastAsia="lv-LV"/>
        </w:rPr>
        <w:t xml:space="preserve">Pasākuma norises audio, audiovizuālās fiksēšanas un fotografēšanas rezultātā iegūtais materiāls neierobežotu laiku tiks saglabāts un publiskots iepriekš norādītajam nolūkam. </w:t>
      </w:r>
    </w:p>
    <w:p w14:paraId="24241176" w14:textId="77777777" w:rsidR="00E418B2" w:rsidRPr="00E418B2" w:rsidRDefault="00E418B2" w:rsidP="00E418B2">
      <w:pPr>
        <w:numPr>
          <w:ilvl w:val="0"/>
          <w:numId w:val="11"/>
        </w:numPr>
        <w:jc w:val="both"/>
        <w:rPr>
          <w:lang w:val="lv-LV" w:eastAsia="lv-LV"/>
        </w:rPr>
      </w:pPr>
      <w:r w:rsidRPr="00E418B2">
        <w:rPr>
          <w:lang w:val="lv-LV" w:eastAsia="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16BEB1F6" w14:textId="77777777" w:rsidR="00E418B2" w:rsidRPr="00E418B2" w:rsidRDefault="00E418B2" w:rsidP="00E418B2">
      <w:pPr>
        <w:numPr>
          <w:ilvl w:val="0"/>
          <w:numId w:val="11"/>
        </w:numPr>
        <w:jc w:val="both"/>
        <w:rPr>
          <w:lang w:val="lv-LV" w:eastAsia="lv-LV"/>
        </w:rPr>
      </w:pPr>
      <w:r w:rsidRPr="00E418B2">
        <w:rPr>
          <w:lang w:val="lv-LV" w:eastAsia="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2CBDF8E5" w14:textId="77777777" w:rsidR="00E418B2" w:rsidRPr="00E418B2" w:rsidRDefault="00E418B2" w:rsidP="00E418B2">
      <w:pPr>
        <w:numPr>
          <w:ilvl w:val="0"/>
          <w:numId w:val="11"/>
        </w:numPr>
        <w:jc w:val="both"/>
        <w:rPr>
          <w:lang w:val="lv-LV" w:eastAsia="lv-LV"/>
        </w:rPr>
      </w:pPr>
      <w:r w:rsidRPr="00E418B2">
        <w:rPr>
          <w:lang w:val="lv-LV" w:eastAsia="lv-LV"/>
        </w:rPr>
        <w:t xml:space="preserve">Pasākumā esošie plašsaziņas līdzekļi darbojas saskaņā ar to profesionālo darbību regulējošajiem likumiem un atbild par personas datu apstrādi atbilstoši normatīvo aktu prasībām. </w:t>
      </w:r>
    </w:p>
    <w:p w14:paraId="0F022A75" w14:textId="2B94F4A7" w:rsidR="00E418B2" w:rsidRDefault="00E418B2" w:rsidP="00E418B2">
      <w:pPr>
        <w:ind w:left="720"/>
        <w:jc w:val="both"/>
        <w:rPr>
          <w:lang w:val="lv-LV" w:eastAsia="lv-LV"/>
        </w:rPr>
      </w:pPr>
    </w:p>
    <w:p w14:paraId="0C7A81F7" w14:textId="52D8854B" w:rsidR="00E418B2" w:rsidRDefault="00E418B2" w:rsidP="00E418B2">
      <w:pPr>
        <w:ind w:left="720"/>
        <w:jc w:val="both"/>
        <w:rPr>
          <w:lang w:val="lv-LV" w:eastAsia="lv-LV"/>
        </w:rPr>
      </w:pPr>
    </w:p>
    <w:p w14:paraId="577E80A9" w14:textId="77777777" w:rsidR="00E418B2" w:rsidRPr="00E418B2" w:rsidRDefault="00E418B2" w:rsidP="00E418B2">
      <w:pPr>
        <w:ind w:left="720"/>
        <w:jc w:val="both"/>
        <w:rPr>
          <w:lang w:val="lv-LV" w:eastAsia="lv-LV"/>
        </w:rPr>
      </w:pPr>
    </w:p>
    <w:p w14:paraId="612385FF" w14:textId="77777777" w:rsidR="00E418B2" w:rsidRPr="00E418B2" w:rsidRDefault="00E418B2" w:rsidP="00E418B2">
      <w:pPr>
        <w:jc w:val="both"/>
        <w:rPr>
          <w:b/>
          <w:lang w:val="lv-LV" w:eastAsia="lv-LV"/>
        </w:rPr>
      </w:pPr>
      <w:r w:rsidRPr="00E418B2">
        <w:rPr>
          <w:b/>
          <w:lang w:val="lv-LV" w:eastAsia="lv-LV"/>
        </w:rPr>
        <w:t>PASĀKUMA PERSONAS DATU APSTRĀDE, TO DROŠĪBA UN AIZSARDZĪBA</w:t>
      </w:r>
    </w:p>
    <w:p w14:paraId="2AD86A05" w14:textId="77777777" w:rsidR="00E418B2" w:rsidRPr="00E418B2" w:rsidRDefault="00E418B2" w:rsidP="00E418B2">
      <w:pPr>
        <w:numPr>
          <w:ilvl w:val="0"/>
          <w:numId w:val="17"/>
        </w:numPr>
        <w:jc w:val="both"/>
        <w:rPr>
          <w:lang w:val="lv-LV" w:eastAsia="lv-LV"/>
        </w:rPr>
      </w:pPr>
      <w:r w:rsidRPr="00E418B2">
        <w:rPr>
          <w:lang w:val="lv-LV" w:eastAsia="lv-LV"/>
        </w:rPr>
        <w:t>Šīs sadaļas mērķis ir sniegt pilnīgu informāciju dalībniekam par tās personas datu apstrādes mērķiem, tiesisko pamatu un sniegt informāciju dalībniekam par personas datu apstrādes pārzini.</w:t>
      </w:r>
    </w:p>
    <w:p w14:paraId="4B680840" w14:textId="77777777" w:rsidR="00E418B2" w:rsidRPr="00E418B2" w:rsidRDefault="00E418B2" w:rsidP="00E418B2">
      <w:pPr>
        <w:numPr>
          <w:ilvl w:val="0"/>
          <w:numId w:val="17"/>
        </w:numPr>
        <w:jc w:val="both"/>
        <w:rPr>
          <w:lang w:val="lv-LV" w:eastAsia="lv-LV"/>
        </w:rPr>
      </w:pPr>
      <w:r w:rsidRPr="00E418B2">
        <w:rPr>
          <w:lang w:val="lv-LV" w:eastAsia="lv-LV"/>
        </w:rPr>
        <w:t xml:space="preserve">Dalībnieka personas dati tiek iegūti un apstrādāti, pamatojoties uz </w:t>
      </w:r>
      <w:r w:rsidRPr="00E418B2">
        <w:rPr>
          <w:bCs/>
          <w:lang w:val="lv-LV" w:eastAsia="lv-LV"/>
        </w:rPr>
        <w:t xml:space="preserve">Ministru kabineta </w:t>
      </w:r>
      <w:r w:rsidRPr="00E418B2">
        <w:rPr>
          <w:color w:val="000000"/>
          <w:lang w:val="lv-LV" w:eastAsia="lv-LV"/>
        </w:rPr>
        <w:t xml:space="preserve">2009.gada 30.jūnija noteikumiem Nr.682 „Valsts izglītības satura centra nolikums”. </w:t>
      </w:r>
    </w:p>
    <w:p w14:paraId="71114F32" w14:textId="77777777" w:rsidR="00E418B2" w:rsidRPr="00E418B2" w:rsidRDefault="00E418B2" w:rsidP="00E418B2">
      <w:pPr>
        <w:numPr>
          <w:ilvl w:val="0"/>
          <w:numId w:val="17"/>
        </w:numPr>
        <w:jc w:val="both"/>
        <w:rPr>
          <w:lang w:val="lv-LV" w:eastAsia="lv-LV"/>
        </w:rPr>
      </w:pPr>
      <w:r w:rsidRPr="00E418B2">
        <w:rPr>
          <w:lang w:val="lv-LV" w:eastAsia="lv-LV"/>
        </w:rPr>
        <w:t>Saskaņā ar Regulas 6.panta pirmās daļas c) apakšpunktu personas datu apstrāde tiek veikta, lai nodrošinātu noteiktās prasības.</w:t>
      </w:r>
    </w:p>
    <w:p w14:paraId="40182A19" w14:textId="77777777" w:rsidR="00E418B2" w:rsidRPr="00E418B2" w:rsidRDefault="00E418B2" w:rsidP="00E418B2">
      <w:pPr>
        <w:numPr>
          <w:ilvl w:val="0"/>
          <w:numId w:val="17"/>
        </w:numPr>
        <w:jc w:val="both"/>
        <w:rPr>
          <w:lang w:val="lv-LV" w:eastAsia="lv-LV"/>
        </w:rPr>
      </w:pPr>
      <w:r w:rsidRPr="00E418B2">
        <w:rPr>
          <w:lang w:val="lv-LV" w:eastAsia="lv-LV"/>
        </w:rPr>
        <w:t>Dalībnieka datu apstrādes mērķi:</w:t>
      </w:r>
    </w:p>
    <w:p w14:paraId="7A13E183" w14:textId="77777777" w:rsidR="00E418B2" w:rsidRPr="00E418B2" w:rsidRDefault="00E418B2" w:rsidP="00E418B2">
      <w:pPr>
        <w:ind w:left="720"/>
        <w:jc w:val="both"/>
        <w:rPr>
          <w:lang w:val="lv-LV" w:eastAsia="lv-LV"/>
        </w:rPr>
      </w:pPr>
      <w:r w:rsidRPr="00E418B2">
        <w:rPr>
          <w:lang w:val="lv-LV" w:eastAsia="lv-LV"/>
        </w:rPr>
        <w:t>3.1. pasākuma popularizēšana, pasākuma atspoguļošana, sabiedrības informēšana par pasākuma norisi,</w:t>
      </w:r>
    </w:p>
    <w:p w14:paraId="67BF5606" w14:textId="77777777" w:rsidR="00E418B2" w:rsidRPr="00E418B2" w:rsidRDefault="00E418B2" w:rsidP="00E418B2">
      <w:pPr>
        <w:ind w:left="720"/>
        <w:jc w:val="both"/>
        <w:rPr>
          <w:lang w:val="lv-LV" w:eastAsia="lv-LV"/>
        </w:rPr>
      </w:pPr>
      <w:r w:rsidRPr="00E418B2">
        <w:rPr>
          <w:lang w:val="lv-LV" w:eastAsia="lv-LV"/>
        </w:rPr>
        <w:t>3.2. dalībnieka personu datu glabāšana arhivēšanas nolūkiem sabiedrības interesēs un statistikas nolūkiem.</w:t>
      </w:r>
    </w:p>
    <w:p w14:paraId="325412B3" w14:textId="77777777" w:rsidR="00E418B2" w:rsidRPr="00E418B2" w:rsidRDefault="00E418B2" w:rsidP="00E418B2">
      <w:pPr>
        <w:numPr>
          <w:ilvl w:val="0"/>
          <w:numId w:val="17"/>
        </w:numPr>
        <w:jc w:val="both"/>
        <w:rPr>
          <w:lang w:val="lv-LV" w:eastAsia="lv-LV"/>
        </w:rPr>
      </w:pPr>
      <w:r w:rsidRPr="00E418B2">
        <w:rPr>
          <w:lang w:val="lv-LV" w:eastAsia="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5E5E33CB" w14:textId="77777777" w:rsidR="00E418B2" w:rsidRPr="00E418B2" w:rsidRDefault="00E418B2" w:rsidP="00E418B2">
      <w:pPr>
        <w:numPr>
          <w:ilvl w:val="0"/>
          <w:numId w:val="17"/>
        </w:numPr>
        <w:jc w:val="both"/>
        <w:rPr>
          <w:lang w:val="lv-LV" w:eastAsia="lv-LV"/>
        </w:rPr>
      </w:pPr>
      <w:r w:rsidRPr="00E418B2">
        <w:rPr>
          <w:lang w:val="lv-LV" w:eastAsia="lv-LV"/>
        </w:rPr>
        <w:t>Dalībnieka tiesības:</w:t>
      </w:r>
    </w:p>
    <w:p w14:paraId="5EF5D99F" w14:textId="77777777" w:rsidR="00E418B2" w:rsidRPr="00E418B2" w:rsidRDefault="00E418B2" w:rsidP="00E418B2">
      <w:pPr>
        <w:ind w:left="720"/>
        <w:jc w:val="both"/>
        <w:rPr>
          <w:lang w:val="lv-LV" w:eastAsia="lv-LV"/>
        </w:rPr>
      </w:pPr>
      <w:r w:rsidRPr="00E418B2">
        <w:rPr>
          <w:lang w:val="lv-LV" w:eastAsia="lv-LV"/>
        </w:rPr>
        <w:t>6.1. pieprasīt VISC piekļuvi dalībnieka personas datiem;</w:t>
      </w:r>
    </w:p>
    <w:p w14:paraId="18AA91AA" w14:textId="77777777" w:rsidR="00E418B2" w:rsidRPr="00E418B2" w:rsidRDefault="00E418B2" w:rsidP="00E418B2">
      <w:pPr>
        <w:ind w:left="720"/>
        <w:jc w:val="both"/>
        <w:rPr>
          <w:lang w:val="lv-LV" w:eastAsia="lv-LV"/>
        </w:rPr>
      </w:pPr>
      <w:r w:rsidRPr="00E418B2">
        <w:rPr>
          <w:lang w:val="lv-LV" w:eastAsia="lv-LV"/>
        </w:rPr>
        <w:t>6.2. pieprasīt VISC dalībnieka personas datu labošanu vai dzēšanu, vai apstrādes ierobežošanu attiecībā uz dalībnieku, vai tiesības iebilst pret apstrādi;</w:t>
      </w:r>
    </w:p>
    <w:p w14:paraId="62A2E59F" w14:textId="77777777" w:rsidR="00E418B2" w:rsidRPr="00E418B2" w:rsidRDefault="00E418B2" w:rsidP="00E418B2">
      <w:pPr>
        <w:ind w:left="720"/>
        <w:jc w:val="both"/>
        <w:rPr>
          <w:lang w:val="lv-LV" w:eastAsia="lv-LV"/>
        </w:rPr>
      </w:pPr>
      <w:r w:rsidRPr="00E418B2">
        <w:rPr>
          <w:lang w:val="lv-LV" w:eastAsia="lv-LV"/>
        </w:rPr>
        <w:t>6.3. iesniegt sūdzību uzraudzības iestādei – Datu valsts inspekcijai.</w:t>
      </w:r>
    </w:p>
    <w:p w14:paraId="1E4FEDD0" w14:textId="77777777" w:rsidR="00E418B2" w:rsidRPr="00E418B2" w:rsidRDefault="00E418B2" w:rsidP="00E418B2">
      <w:pPr>
        <w:numPr>
          <w:ilvl w:val="0"/>
          <w:numId w:val="17"/>
        </w:numPr>
        <w:jc w:val="both"/>
        <w:rPr>
          <w:lang w:val="lv-LV" w:eastAsia="lv-LV"/>
        </w:rPr>
      </w:pPr>
      <w:r w:rsidRPr="00E418B2">
        <w:rPr>
          <w:lang w:val="lv-LV" w:eastAsia="lv-LV"/>
        </w:rPr>
        <w:t>Dalībnieka personas datu apstrādes ietvaros VISC nodrošina:</w:t>
      </w:r>
    </w:p>
    <w:p w14:paraId="7B63115C" w14:textId="77777777" w:rsidR="00E418B2" w:rsidRPr="00E418B2" w:rsidRDefault="00E418B2" w:rsidP="00E418B2">
      <w:pPr>
        <w:ind w:left="720"/>
        <w:jc w:val="both"/>
        <w:rPr>
          <w:lang w:val="lv-LV" w:eastAsia="lv-LV"/>
        </w:rPr>
      </w:pPr>
      <w:r w:rsidRPr="00E418B2">
        <w:rPr>
          <w:lang w:val="lv-LV" w:eastAsia="lv-LV"/>
        </w:rPr>
        <w:t>7.1. informācijas sniegšanu dalībniekam saskaņā ar Regulas 13.pantu;</w:t>
      </w:r>
    </w:p>
    <w:p w14:paraId="229DFD98" w14:textId="77777777" w:rsidR="00E418B2" w:rsidRPr="00E418B2" w:rsidRDefault="00E418B2" w:rsidP="00E418B2">
      <w:pPr>
        <w:ind w:left="720"/>
        <w:jc w:val="both"/>
        <w:rPr>
          <w:lang w:val="lv-LV" w:eastAsia="lv-LV"/>
        </w:rPr>
      </w:pPr>
      <w:r w:rsidRPr="00E418B2">
        <w:rPr>
          <w:lang w:val="lv-LV" w:eastAsia="lv-LV"/>
        </w:rPr>
        <w:t>7.2. tehnisko un organizatorisko pasākumu veikšanu dalībnieka personas datu drošības un aizsardzības nodrošināšanai;</w:t>
      </w:r>
    </w:p>
    <w:p w14:paraId="22167DC6" w14:textId="77777777" w:rsidR="00E418B2" w:rsidRPr="00E418B2" w:rsidRDefault="00E418B2" w:rsidP="00E418B2">
      <w:pPr>
        <w:ind w:left="720"/>
        <w:jc w:val="both"/>
        <w:rPr>
          <w:lang w:val="lv-LV" w:eastAsia="lv-LV"/>
        </w:rPr>
      </w:pPr>
      <w:r w:rsidRPr="00E418B2">
        <w:rPr>
          <w:lang w:val="lv-LV" w:eastAsia="lv-LV"/>
        </w:rPr>
        <w:t>7.3. iespēju dalībniekam labot, dzēst tā sniegtos personas datus, ierobežot un iebilst pret dalībnieka personas datu apstrādi tiktāl, cik tas nav pretrunā ar VISC pienākumiem un tiesībām, kas izriet no normatīvajiem aktiem un šo pielikumu.</w:t>
      </w:r>
    </w:p>
    <w:p w14:paraId="53E3C854" w14:textId="77777777" w:rsidR="00E418B2" w:rsidRPr="00E418B2" w:rsidRDefault="00E418B2" w:rsidP="00E418B2">
      <w:pPr>
        <w:numPr>
          <w:ilvl w:val="0"/>
          <w:numId w:val="17"/>
        </w:numPr>
        <w:jc w:val="both"/>
        <w:rPr>
          <w:lang w:val="lv-LV" w:eastAsia="lv-LV"/>
        </w:rPr>
      </w:pPr>
      <w:r w:rsidRPr="00E418B2">
        <w:rPr>
          <w:lang w:val="lv-LV" w:eastAsia="lv-LV"/>
        </w:rPr>
        <w:t>VISC apņemas bez nepamatotas kavēšanās paziņot dalībniekam par personas datu aizsardzības pārkāpumu gadījumā, ja dalībnieka personas datu aizsardzības pārkāpums varētu radīt augstu risku dalībnieka tiesībām un brīvībām.</w:t>
      </w:r>
    </w:p>
    <w:p w14:paraId="64892F95" w14:textId="77777777" w:rsidR="00E418B2" w:rsidRPr="00E418B2" w:rsidRDefault="00E418B2" w:rsidP="00E418B2">
      <w:pPr>
        <w:numPr>
          <w:ilvl w:val="0"/>
          <w:numId w:val="17"/>
        </w:numPr>
        <w:jc w:val="both"/>
        <w:rPr>
          <w:lang w:val="lv-LV" w:eastAsia="lv-LV"/>
        </w:rPr>
      </w:pPr>
      <w:r w:rsidRPr="00E418B2">
        <w:rPr>
          <w:lang w:val="lv-LV" w:eastAsia="lv-LV"/>
        </w:rPr>
        <w:t xml:space="preserve">Dalībnieks var īstenot savas tiesības, tostarp tiesības uzdot VISC jautājumus, rakstiski sazinoties ar VISC: </w:t>
      </w:r>
      <w:hyperlink r:id="rId13" w:history="1">
        <w:r w:rsidRPr="00E418B2">
          <w:rPr>
            <w:color w:val="0000FF"/>
            <w:u w:val="single"/>
            <w:lang w:val="lv-LV" w:eastAsia="lv-LV"/>
          </w:rPr>
          <w:t>visc@visc.gov.lv</w:t>
        </w:r>
      </w:hyperlink>
      <w:r w:rsidRPr="00E418B2">
        <w:rPr>
          <w:lang w:val="lv-LV" w:eastAsia="lv-LV"/>
        </w:rPr>
        <w:t>.</w:t>
      </w:r>
    </w:p>
    <w:p w14:paraId="7DF344A3" w14:textId="77777777" w:rsidR="00E418B2" w:rsidRPr="00E418B2" w:rsidRDefault="00E418B2" w:rsidP="00E418B2">
      <w:pPr>
        <w:numPr>
          <w:ilvl w:val="0"/>
          <w:numId w:val="17"/>
        </w:numPr>
        <w:jc w:val="both"/>
        <w:rPr>
          <w:lang w:val="lv-LV" w:eastAsia="lv-LV"/>
        </w:rPr>
      </w:pPr>
      <w:r w:rsidRPr="00E418B2">
        <w:rPr>
          <w:lang w:val="lv-LV" w:eastAsia="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789D156D" w14:textId="77777777" w:rsidR="00E418B2" w:rsidRPr="00E418B2" w:rsidRDefault="00E418B2" w:rsidP="00E418B2">
      <w:pPr>
        <w:numPr>
          <w:ilvl w:val="0"/>
          <w:numId w:val="17"/>
        </w:numPr>
        <w:jc w:val="both"/>
        <w:rPr>
          <w:lang w:val="lv-LV" w:eastAsia="lv-LV"/>
        </w:rPr>
      </w:pPr>
      <w:r w:rsidRPr="00E418B2">
        <w:rPr>
          <w:lang w:val="lv-LV" w:eastAsia="lv-LV"/>
        </w:rPr>
        <w:t>Informācija par personas datu apstrādes pārzini:</w:t>
      </w:r>
    </w:p>
    <w:p w14:paraId="3D4BEC4F" w14:textId="77777777" w:rsidR="00E418B2" w:rsidRPr="00E418B2" w:rsidRDefault="00E418B2" w:rsidP="00E418B2">
      <w:pPr>
        <w:ind w:left="720"/>
        <w:jc w:val="both"/>
        <w:rPr>
          <w:lang w:val="lv-LV" w:eastAsia="lv-LV"/>
        </w:rPr>
      </w:pPr>
      <w:r w:rsidRPr="00E418B2">
        <w:rPr>
          <w:lang w:val="lv-LV" w:eastAsia="lv-LV"/>
        </w:rPr>
        <w:t>Valsts izglītības satura centrs, reģistrācijas Nr. 90009115938,</w:t>
      </w:r>
    </w:p>
    <w:p w14:paraId="24B57A54" w14:textId="77777777" w:rsidR="00E418B2" w:rsidRPr="00E418B2" w:rsidRDefault="00E418B2" w:rsidP="00E418B2">
      <w:pPr>
        <w:ind w:left="720"/>
        <w:jc w:val="both"/>
        <w:rPr>
          <w:lang w:val="lv-LV" w:eastAsia="lv-LV"/>
        </w:rPr>
      </w:pPr>
      <w:r w:rsidRPr="00E418B2">
        <w:rPr>
          <w:lang w:val="lv-LV" w:eastAsia="lv-LV"/>
        </w:rPr>
        <w:t>Juridiskā adrese: Vaļņu iela 2, Rīga, LV-1050</w:t>
      </w:r>
    </w:p>
    <w:p w14:paraId="6122A402" w14:textId="77777777" w:rsidR="00E418B2" w:rsidRPr="00E418B2" w:rsidRDefault="00E418B2" w:rsidP="00E418B2">
      <w:pPr>
        <w:ind w:left="720"/>
        <w:jc w:val="both"/>
        <w:rPr>
          <w:lang w:val="lv-LV" w:eastAsia="lv-LV"/>
        </w:rPr>
      </w:pPr>
      <w:r w:rsidRPr="00E418B2">
        <w:rPr>
          <w:lang w:val="lv-LV" w:eastAsia="lv-LV"/>
        </w:rPr>
        <w:t xml:space="preserve">E-pasta adrese: </w:t>
      </w:r>
      <w:hyperlink r:id="rId14" w:history="1">
        <w:r w:rsidRPr="00E418B2">
          <w:rPr>
            <w:color w:val="0000FF"/>
            <w:u w:val="single"/>
            <w:lang w:val="lv-LV" w:eastAsia="lv-LV"/>
          </w:rPr>
          <w:t>visc@visc.gov.lv</w:t>
        </w:r>
      </w:hyperlink>
    </w:p>
    <w:p w14:paraId="08FAC31C" w14:textId="77777777" w:rsidR="00E418B2" w:rsidRPr="00E418B2" w:rsidRDefault="00E418B2" w:rsidP="00E418B2">
      <w:pPr>
        <w:ind w:left="720"/>
        <w:jc w:val="both"/>
        <w:rPr>
          <w:lang w:val="lv-LV" w:eastAsia="lv-LV"/>
        </w:rPr>
      </w:pPr>
      <w:r w:rsidRPr="00E418B2">
        <w:rPr>
          <w:lang w:val="lv-LV" w:eastAsia="lv-LV"/>
        </w:rPr>
        <w:t xml:space="preserve">Datu aizsardzības speciālista kontaktinformācija: e-pasta adrese: </w:t>
      </w:r>
      <w:hyperlink r:id="rId15" w:history="1">
        <w:r w:rsidRPr="00E418B2">
          <w:rPr>
            <w:color w:val="0000FF"/>
            <w:u w:val="single"/>
            <w:lang w:val="lv-LV" w:eastAsia="lv-LV"/>
          </w:rPr>
          <w:t>datuspecialists@visc.gov.lv</w:t>
        </w:r>
      </w:hyperlink>
      <w:r w:rsidRPr="00E418B2">
        <w:rPr>
          <w:lang w:val="lv-LV" w:eastAsia="lv-LV"/>
        </w:rPr>
        <w:t xml:space="preserve"> </w:t>
      </w:r>
    </w:p>
    <w:p w14:paraId="171BCF9B" w14:textId="77777777" w:rsidR="00E418B2" w:rsidRPr="00E418B2" w:rsidRDefault="00E418B2" w:rsidP="00E418B2">
      <w:pPr>
        <w:pStyle w:val="Sarakstarindkopa"/>
        <w:numPr>
          <w:ilvl w:val="0"/>
          <w:numId w:val="17"/>
        </w:numPr>
        <w:rPr>
          <w:lang w:val="lv-LV"/>
        </w:rPr>
      </w:pPr>
      <w:r w:rsidRPr="00E418B2">
        <w:rPr>
          <w:lang w:val="lv-LV" w:eastAsia="lv-LV"/>
        </w:rPr>
        <w:t>Pasākuma organizēšanas un rīkošanas gaitā VISC var piesaistīt citus personas datu apstrādātājus, atbilstoši papildinot ar šo informāciju šo pielikumu</w:t>
      </w:r>
    </w:p>
    <w:p w14:paraId="7B5F5ADD" w14:textId="5C893904" w:rsidR="00E45A80" w:rsidRPr="00493D21" w:rsidRDefault="00E45A80" w:rsidP="00E45A80">
      <w:pPr>
        <w:numPr>
          <w:ilvl w:val="0"/>
          <w:numId w:val="12"/>
        </w:numPr>
        <w:suppressAutoHyphens/>
        <w:jc w:val="both"/>
        <w:rPr>
          <w:lang w:val="lv-LV" w:eastAsia="lv-LV"/>
        </w:rPr>
        <w:sectPr w:rsidR="00E45A80" w:rsidRPr="00493D21" w:rsidSect="00CB5DAB">
          <w:pgSz w:w="11906" w:h="16838"/>
          <w:pgMar w:top="284" w:right="1134" w:bottom="1134" w:left="1701" w:header="709" w:footer="709" w:gutter="0"/>
          <w:cols w:space="708"/>
          <w:titlePg/>
          <w:docGrid w:linePitch="360"/>
        </w:sectPr>
      </w:pPr>
    </w:p>
    <w:p w14:paraId="78399629" w14:textId="77777777" w:rsidR="00FF03FD" w:rsidRDefault="00DF233A" w:rsidP="00087B33">
      <w:pPr>
        <w:ind w:right="120"/>
        <w:jc w:val="right"/>
      </w:pPr>
      <w:r>
        <w:rPr>
          <w:noProof/>
          <w:lang w:val="lv-LV" w:eastAsia="lv-LV"/>
        </w:rPr>
        <w:lastRenderedPageBreak/>
        <mc:AlternateContent>
          <mc:Choice Requires="wps">
            <w:drawing>
              <wp:anchor distT="0" distB="0" distL="114300" distR="114300" simplePos="0" relativeHeight="251659264" behindDoc="1" locked="0" layoutInCell="1" allowOverlap="1" wp14:anchorId="37765398" wp14:editId="5171AD62">
                <wp:simplePos x="0" y="0"/>
                <wp:positionH relativeFrom="column">
                  <wp:posOffset>170180</wp:posOffset>
                </wp:positionH>
                <wp:positionV relativeFrom="paragraph">
                  <wp:posOffset>0</wp:posOffset>
                </wp:positionV>
                <wp:extent cx="2276475" cy="628650"/>
                <wp:effectExtent l="0" t="0" r="28575" b="19050"/>
                <wp:wrapThrough wrapText="bothSides">
                  <wp:wrapPolygon edited="0">
                    <wp:start x="0" y="0"/>
                    <wp:lineTo x="0" y="21600"/>
                    <wp:lineTo x="21690" y="21600"/>
                    <wp:lineTo x="2169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76475" cy="628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D129EE" w14:textId="623F2DE0" w:rsidR="00DF233A" w:rsidRDefault="00DF233A" w:rsidP="00DF233A">
                            <w:pPr>
                              <w:jc w:val="center"/>
                            </w:pPr>
                            <w:r>
                              <w:t xml:space="preserve">Iesniegt līdz </w:t>
                            </w:r>
                            <w:r w:rsidR="00E418B2">
                              <w:rPr>
                                <w:b/>
                              </w:rPr>
                              <w:t>27</w:t>
                            </w:r>
                            <w:r w:rsidRPr="00DF233A">
                              <w:rPr>
                                <w:b/>
                              </w:rPr>
                              <w:t>.0</w:t>
                            </w:r>
                            <w:r w:rsidR="00E418B2">
                              <w:rPr>
                                <w:b/>
                              </w:rPr>
                              <w:t>3</w:t>
                            </w:r>
                            <w:r w:rsidRPr="00DF233A">
                              <w:rPr>
                                <w:b/>
                              </w:rPr>
                              <w:t>.2023</w:t>
                            </w:r>
                            <w:r>
                              <w:t xml:space="preserve">. </w:t>
                            </w:r>
                            <w:r w:rsidR="00E418B2">
                              <w:t>linda.spalva</w:t>
                            </w:r>
                            <w:r>
                              <w:t xml:space="preserve">@izglitiba.jelgava.lv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65398" id="Rectangle 4" o:spid="_x0000_s1026" style="position:absolute;left:0;text-align:left;margin-left:13.4pt;margin-top:0;width:179.2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" fillcolor="white [3201]" strokecolor="#70ad47 [3209]" strokeweight="1pt">
                <v:textbox>
                  <w:txbxContent>
                    <w:p w14:paraId="41D129EE" w14:textId="623F2DE0" w:rsidR="00DF233A" w:rsidRDefault="00DF233A" w:rsidP="00DF233A">
                      <w:pPr>
                        <w:jc w:val="center"/>
                      </w:pPr>
                      <w:proofErr w:type="spellStart"/>
                      <w:r>
                        <w:t>Iesniegt</w:t>
                      </w:r>
                      <w:proofErr w:type="spellEnd"/>
                      <w:r>
                        <w:t xml:space="preserve"> </w:t>
                      </w:r>
                      <w:proofErr w:type="spellStart"/>
                      <w:r>
                        <w:t>līdz</w:t>
                      </w:r>
                      <w:proofErr w:type="spellEnd"/>
                      <w:r>
                        <w:t xml:space="preserve"> </w:t>
                      </w:r>
                      <w:r w:rsidR="00E418B2">
                        <w:rPr>
                          <w:b/>
                        </w:rPr>
                        <w:t>27</w:t>
                      </w:r>
                      <w:r w:rsidRPr="00DF233A">
                        <w:rPr>
                          <w:b/>
                        </w:rPr>
                        <w:t>.0</w:t>
                      </w:r>
                      <w:r w:rsidR="00E418B2">
                        <w:rPr>
                          <w:b/>
                        </w:rPr>
                        <w:t>3</w:t>
                      </w:r>
                      <w:r w:rsidRPr="00DF233A">
                        <w:rPr>
                          <w:b/>
                        </w:rPr>
                        <w:t>.2023</w:t>
                      </w:r>
                      <w:r>
                        <w:t xml:space="preserve">. </w:t>
                      </w:r>
                      <w:r w:rsidR="00E418B2">
                        <w:t>linda.spalva</w:t>
                      </w:r>
                      <w:r>
                        <w:t xml:space="preserve">@izglitiba.jelgava.lv </w:t>
                      </w:r>
                    </w:p>
                  </w:txbxContent>
                </v:textbox>
                <w10:wrap type="through"/>
              </v:rect>
            </w:pict>
          </mc:Fallback>
        </mc:AlternateContent>
      </w:r>
    </w:p>
    <w:p w14:paraId="540C1DF7" w14:textId="7C56DE24" w:rsidR="00087B33" w:rsidRDefault="00E418B2" w:rsidP="00087B33">
      <w:pPr>
        <w:ind w:right="120"/>
        <w:jc w:val="right"/>
      </w:pPr>
      <w:r>
        <w:t>2</w:t>
      </w:r>
      <w:r w:rsidR="00CB5DAB">
        <w:t>.</w:t>
      </w:r>
      <w:r w:rsidR="00087B33">
        <w:t>pielikums</w:t>
      </w:r>
    </w:p>
    <w:p w14:paraId="51501D2A" w14:textId="6966A4BC" w:rsidR="00087B33" w:rsidRPr="00FF03FD" w:rsidRDefault="00087B33" w:rsidP="00E418B2">
      <w:pPr>
        <w:pStyle w:val="Pamatteksts"/>
        <w:ind w:right="120" w:firstLine="1276"/>
        <w:rPr>
          <w:strike/>
          <w:sz w:val="24"/>
          <w:szCs w:val="24"/>
          <w:lang w:val="lv-LV"/>
        </w:rPr>
      </w:pPr>
      <w:r w:rsidRPr="00FF03FD">
        <w:rPr>
          <w:sz w:val="24"/>
          <w:szCs w:val="24"/>
          <w:lang w:val="lv-LV"/>
        </w:rPr>
        <w:t xml:space="preserve">Bērnu un </w:t>
      </w:r>
      <w:r w:rsidR="00E418B2">
        <w:rPr>
          <w:sz w:val="24"/>
          <w:szCs w:val="24"/>
          <w:lang w:val="lv-LV"/>
        </w:rPr>
        <w:t>jauniešu mākslas darbu konkurss</w:t>
      </w:r>
    </w:p>
    <w:p w14:paraId="50D88E18" w14:textId="21CAAC6C" w:rsidR="00087B33" w:rsidRPr="00FF03FD" w:rsidRDefault="00087B33" w:rsidP="00E418B2">
      <w:pPr>
        <w:ind w:left="142" w:right="120" w:firstLine="2410"/>
        <w:rPr>
          <w:b/>
          <w:lang w:val="lv-LV"/>
        </w:rPr>
      </w:pPr>
      <w:r w:rsidRPr="00FF03FD">
        <w:rPr>
          <w:b/>
          <w:lang w:val="lv-LV"/>
        </w:rPr>
        <w:t>„</w:t>
      </w:r>
      <w:r w:rsidR="00E418B2">
        <w:rPr>
          <w:b/>
          <w:lang w:val="lv-LV"/>
        </w:rPr>
        <w:t>Saules ritmi</w:t>
      </w:r>
      <w:r w:rsidRPr="00FF03FD">
        <w:rPr>
          <w:b/>
          <w:lang w:val="lv-LV"/>
        </w:rPr>
        <w:t>”</w:t>
      </w:r>
    </w:p>
    <w:p w14:paraId="7C2CC767" w14:textId="0B65066F" w:rsidR="00087B33" w:rsidRPr="00FF03FD" w:rsidRDefault="00E418B2" w:rsidP="00087B33">
      <w:pPr>
        <w:pStyle w:val="Pamatteksts"/>
        <w:ind w:right="120"/>
        <w:jc w:val="center"/>
        <w:rPr>
          <w:b/>
          <w:sz w:val="24"/>
          <w:szCs w:val="24"/>
          <w:lang w:val="lv-LV"/>
        </w:rPr>
      </w:pPr>
      <w:r>
        <w:rPr>
          <w:b/>
          <w:sz w:val="24"/>
          <w:szCs w:val="24"/>
          <w:lang w:val="lv-LV"/>
        </w:rPr>
        <w:t>2. kārta</w:t>
      </w:r>
    </w:p>
    <w:p w14:paraId="18CB42DB" w14:textId="77777777" w:rsidR="00087B33" w:rsidRPr="00FF03FD" w:rsidRDefault="00087B33" w:rsidP="00087B33">
      <w:pPr>
        <w:pStyle w:val="Pamatteksts"/>
        <w:ind w:right="120"/>
        <w:jc w:val="center"/>
        <w:rPr>
          <w:sz w:val="24"/>
          <w:szCs w:val="24"/>
          <w:lang w:val="lv-LV"/>
        </w:rPr>
      </w:pPr>
      <w:r w:rsidRPr="00FF03FD">
        <w:rPr>
          <w:b/>
          <w:sz w:val="24"/>
          <w:szCs w:val="24"/>
          <w:lang w:val="lv-LV"/>
        </w:rPr>
        <w:t>Norises vieta:</w:t>
      </w:r>
      <w:r w:rsidRPr="00FF03FD">
        <w:rPr>
          <w:sz w:val="24"/>
          <w:szCs w:val="24"/>
          <w:lang w:val="lv-LV"/>
        </w:rPr>
        <w:t xml:space="preserve"> Jelgavas valstspilsētas pašvaldības interešu izglītības iestāde “Jaunrades nams “Junda”” (Zemgales prospekts 7, Jelgava)</w:t>
      </w:r>
      <w:r w:rsidR="00FF03FD">
        <w:rPr>
          <w:sz w:val="24"/>
          <w:szCs w:val="24"/>
          <w:lang w:val="lv-LV"/>
        </w:rPr>
        <w:t>.</w:t>
      </w:r>
    </w:p>
    <w:p w14:paraId="61589ED1" w14:textId="2E8BC8DE" w:rsidR="00087B33" w:rsidRPr="00FF03FD" w:rsidRDefault="00FF03FD" w:rsidP="00087B33">
      <w:pPr>
        <w:pStyle w:val="Pamatteksts"/>
        <w:ind w:right="120"/>
        <w:jc w:val="center"/>
        <w:rPr>
          <w:b/>
          <w:sz w:val="24"/>
          <w:szCs w:val="24"/>
          <w:lang w:val="lv-LV"/>
        </w:rPr>
      </w:pPr>
      <w:r>
        <w:rPr>
          <w:b/>
          <w:sz w:val="24"/>
          <w:szCs w:val="24"/>
          <w:lang w:val="lv-LV"/>
        </w:rPr>
        <w:t>V</w:t>
      </w:r>
      <w:r w:rsidR="00087B33" w:rsidRPr="00FF03FD">
        <w:rPr>
          <w:b/>
          <w:sz w:val="24"/>
          <w:szCs w:val="24"/>
          <w:lang w:val="lv-LV"/>
        </w:rPr>
        <w:t xml:space="preserve">izuālās, vizuāli plastiskās mākslas, radošo industriju jomas </w:t>
      </w:r>
      <w:r w:rsidR="00E418B2">
        <w:rPr>
          <w:b/>
          <w:sz w:val="24"/>
          <w:szCs w:val="24"/>
          <w:lang w:val="lv-LV"/>
        </w:rPr>
        <w:t>un vides objektu skices, maketi</w:t>
      </w:r>
    </w:p>
    <w:p w14:paraId="4C6D613C" w14:textId="77777777" w:rsidR="00087B33" w:rsidRPr="00FF03FD" w:rsidRDefault="00087B33" w:rsidP="00087B33">
      <w:pPr>
        <w:pStyle w:val="Pamatteksts"/>
        <w:ind w:right="120"/>
        <w:jc w:val="center"/>
        <w:rPr>
          <w:b/>
          <w:i/>
          <w:sz w:val="24"/>
          <w:szCs w:val="24"/>
          <w:lang w:val="lv-LV"/>
        </w:rPr>
      </w:pPr>
      <w:r w:rsidRPr="00FF03FD">
        <w:rPr>
          <w:b/>
          <w:i/>
          <w:sz w:val="24"/>
          <w:szCs w:val="24"/>
          <w:lang w:val="lv-LV"/>
        </w:rPr>
        <w:t>izstādei iesniegto darbu saraksts – PIETEIKUMS.</w:t>
      </w:r>
    </w:p>
    <w:p w14:paraId="26BBF17F" w14:textId="77777777" w:rsidR="00EB7CF1" w:rsidRPr="00FF03FD" w:rsidRDefault="00B84ED4" w:rsidP="00EB7CF1">
      <w:pPr>
        <w:pStyle w:val="Pamatteksts"/>
        <w:ind w:right="120"/>
        <w:rPr>
          <w:sz w:val="24"/>
          <w:szCs w:val="24"/>
          <w:lang w:val="lv-LV"/>
        </w:rPr>
      </w:pPr>
      <w:r w:rsidRPr="00FF03FD">
        <w:rPr>
          <w:b/>
          <w:sz w:val="24"/>
          <w:szCs w:val="24"/>
          <w:shd w:val="clear" w:color="auto" w:fill="FFF2CC" w:themeFill="accent4" w:themeFillTint="33"/>
          <w:lang w:val="lv-LV"/>
        </w:rPr>
        <w:t>/</w:t>
      </w:r>
      <w:r w:rsidRPr="00FF03FD">
        <w:rPr>
          <w:sz w:val="24"/>
          <w:szCs w:val="24"/>
          <w:shd w:val="clear" w:color="auto" w:fill="FFF2CC" w:themeFill="accent4" w:themeFillTint="33"/>
          <w:lang w:val="lv-LV"/>
        </w:rPr>
        <w:t>novada nosaukums</w:t>
      </w:r>
      <w:r w:rsidRPr="00FF03FD">
        <w:rPr>
          <w:b/>
          <w:sz w:val="24"/>
          <w:szCs w:val="24"/>
          <w:shd w:val="clear" w:color="auto" w:fill="FFF2CC" w:themeFill="accent4" w:themeFillTint="33"/>
          <w:lang w:val="lv-LV"/>
        </w:rPr>
        <w:t>/</w:t>
      </w:r>
      <w:r w:rsidRPr="00FF03FD">
        <w:rPr>
          <w:b/>
          <w:sz w:val="24"/>
          <w:szCs w:val="24"/>
          <w:lang w:val="lv-LV"/>
        </w:rPr>
        <w:t xml:space="preserve"> n</w:t>
      </w:r>
      <w:r w:rsidR="00EB7CF1" w:rsidRPr="00FF03FD">
        <w:rPr>
          <w:b/>
          <w:sz w:val="24"/>
          <w:szCs w:val="24"/>
          <w:lang w:val="lv-LV"/>
        </w:rPr>
        <w:t>ovada koordinators</w:t>
      </w:r>
      <w:r w:rsidR="00EB7CF1" w:rsidRPr="00FF03FD">
        <w:rPr>
          <w:sz w:val="24"/>
          <w:szCs w:val="24"/>
          <w:lang w:val="lv-LV"/>
        </w:rPr>
        <w:t xml:space="preserve">: </w:t>
      </w:r>
      <w:r w:rsidR="00EB7CF1" w:rsidRPr="00FF03FD">
        <w:rPr>
          <w:sz w:val="24"/>
          <w:szCs w:val="24"/>
          <w:shd w:val="clear" w:color="auto" w:fill="FFF2CC" w:themeFill="accent4" w:themeFillTint="33"/>
          <w:lang w:val="lv-LV"/>
        </w:rPr>
        <w:t>/vārds, uzvārds/</w:t>
      </w:r>
      <w:r w:rsidR="00EB7CF1" w:rsidRPr="00FF03FD">
        <w:rPr>
          <w:sz w:val="24"/>
          <w:szCs w:val="24"/>
          <w:lang w:val="lv-LV"/>
        </w:rPr>
        <w:t xml:space="preserve"> , </w:t>
      </w:r>
      <w:proofErr w:type="spellStart"/>
      <w:r w:rsidR="00EB7CF1" w:rsidRPr="00FF03FD">
        <w:rPr>
          <w:sz w:val="24"/>
          <w:szCs w:val="24"/>
          <w:lang w:val="lv-LV"/>
        </w:rPr>
        <w:t>tālr.Nr</w:t>
      </w:r>
      <w:proofErr w:type="spellEnd"/>
      <w:r w:rsidR="00EB7CF1" w:rsidRPr="00FF03FD">
        <w:rPr>
          <w:sz w:val="24"/>
          <w:szCs w:val="24"/>
          <w:lang w:val="lv-LV"/>
        </w:rPr>
        <w:t>.</w:t>
      </w:r>
      <w:r w:rsidRPr="00FF03FD">
        <w:rPr>
          <w:sz w:val="24"/>
          <w:szCs w:val="24"/>
          <w:shd w:val="clear" w:color="auto" w:fill="FFF2CC" w:themeFill="accent4" w:themeFillTint="33"/>
          <w:lang w:val="lv-LV"/>
        </w:rPr>
        <w:t xml:space="preserve"> /numurs/</w:t>
      </w:r>
    </w:p>
    <w:tbl>
      <w:tblPr>
        <w:tblStyle w:val="Reatabula"/>
        <w:tblW w:w="0" w:type="auto"/>
        <w:jc w:val="center"/>
        <w:tblLook w:val="04A0" w:firstRow="1" w:lastRow="0" w:firstColumn="1" w:lastColumn="0" w:noHBand="0" w:noVBand="1"/>
      </w:tblPr>
      <w:tblGrid>
        <w:gridCol w:w="837"/>
        <w:gridCol w:w="2606"/>
        <w:gridCol w:w="2506"/>
        <w:gridCol w:w="910"/>
        <w:gridCol w:w="3522"/>
        <w:gridCol w:w="2674"/>
        <w:gridCol w:w="2132"/>
      </w:tblGrid>
      <w:tr w:rsidR="00B84ED4" w:rsidRPr="00B84ED4" w14:paraId="2644960C" w14:textId="77777777" w:rsidTr="00B84ED4">
        <w:trPr>
          <w:jc w:val="center"/>
        </w:trPr>
        <w:tc>
          <w:tcPr>
            <w:tcW w:w="837" w:type="dxa"/>
          </w:tcPr>
          <w:p w14:paraId="74426804" w14:textId="77777777" w:rsidR="00B84ED4" w:rsidRPr="00B84ED4" w:rsidRDefault="00B84ED4" w:rsidP="00B84ED4">
            <w:pPr>
              <w:pStyle w:val="Pamatteksts"/>
              <w:jc w:val="center"/>
              <w:rPr>
                <w:b/>
                <w:sz w:val="24"/>
                <w:szCs w:val="24"/>
                <w:lang w:val="lv-LV"/>
              </w:rPr>
            </w:pPr>
            <w:proofErr w:type="spellStart"/>
            <w:r w:rsidRPr="00B84ED4">
              <w:rPr>
                <w:b/>
                <w:sz w:val="24"/>
                <w:szCs w:val="24"/>
                <w:lang w:val="lv-LV"/>
              </w:rPr>
              <w:t>N.p.k</w:t>
            </w:r>
            <w:proofErr w:type="spellEnd"/>
            <w:r w:rsidRPr="00B84ED4">
              <w:rPr>
                <w:b/>
                <w:sz w:val="24"/>
                <w:szCs w:val="24"/>
                <w:lang w:val="lv-LV"/>
              </w:rPr>
              <w:t xml:space="preserve">. </w:t>
            </w:r>
          </w:p>
        </w:tc>
        <w:tc>
          <w:tcPr>
            <w:tcW w:w="2606" w:type="dxa"/>
            <w:vAlign w:val="center"/>
          </w:tcPr>
          <w:p w14:paraId="65ABA104" w14:textId="77777777" w:rsidR="00B84ED4" w:rsidRPr="00B84ED4" w:rsidRDefault="00B84ED4" w:rsidP="00B84ED4">
            <w:pPr>
              <w:pStyle w:val="Pamatteksts"/>
              <w:ind w:right="120"/>
              <w:jc w:val="center"/>
              <w:rPr>
                <w:b/>
                <w:sz w:val="24"/>
                <w:szCs w:val="24"/>
                <w:lang w:val="lv-LV"/>
              </w:rPr>
            </w:pPr>
            <w:r w:rsidRPr="00B84ED4">
              <w:rPr>
                <w:b/>
                <w:sz w:val="24"/>
                <w:szCs w:val="24"/>
                <w:lang w:val="lv-LV"/>
              </w:rPr>
              <w:t>Izglītības iestāde</w:t>
            </w:r>
          </w:p>
        </w:tc>
        <w:tc>
          <w:tcPr>
            <w:tcW w:w="2506" w:type="dxa"/>
          </w:tcPr>
          <w:p w14:paraId="679033AB" w14:textId="77777777" w:rsidR="00B84ED4" w:rsidRPr="00B84ED4" w:rsidRDefault="00B84ED4" w:rsidP="00087B33">
            <w:pPr>
              <w:pStyle w:val="Pamatteksts"/>
              <w:ind w:right="120"/>
              <w:jc w:val="center"/>
              <w:rPr>
                <w:b/>
                <w:sz w:val="24"/>
                <w:szCs w:val="24"/>
                <w:lang w:val="lv-LV"/>
              </w:rPr>
            </w:pPr>
            <w:r w:rsidRPr="00B84ED4">
              <w:rPr>
                <w:b/>
                <w:sz w:val="24"/>
                <w:szCs w:val="24"/>
                <w:lang w:val="lv-LV"/>
              </w:rPr>
              <w:t>Darba autora vārds, uzvārds</w:t>
            </w:r>
          </w:p>
        </w:tc>
        <w:tc>
          <w:tcPr>
            <w:tcW w:w="910" w:type="dxa"/>
            <w:vAlign w:val="center"/>
          </w:tcPr>
          <w:p w14:paraId="157D39BD" w14:textId="77777777" w:rsidR="00B84ED4" w:rsidRPr="00B84ED4" w:rsidRDefault="00B84ED4" w:rsidP="00B84ED4">
            <w:pPr>
              <w:pStyle w:val="Pamatteksts"/>
              <w:ind w:right="120"/>
              <w:jc w:val="center"/>
              <w:rPr>
                <w:b/>
                <w:sz w:val="24"/>
                <w:szCs w:val="24"/>
                <w:lang w:val="lv-LV"/>
              </w:rPr>
            </w:pPr>
            <w:r w:rsidRPr="00B84ED4">
              <w:rPr>
                <w:b/>
                <w:sz w:val="24"/>
                <w:szCs w:val="24"/>
                <w:lang w:val="lv-LV"/>
              </w:rPr>
              <w:t>Klase</w:t>
            </w:r>
          </w:p>
        </w:tc>
        <w:tc>
          <w:tcPr>
            <w:tcW w:w="3522" w:type="dxa"/>
            <w:vAlign w:val="center"/>
          </w:tcPr>
          <w:p w14:paraId="1B9E68C3" w14:textId="77777777" w:rsidR="00B84ED4" w:rsidRPr="00B84ED4" w:rsidRDefault="00B84ED4" w:rsidP="00087B33">
            <w:pPr>
              <w:pStyle w:val="Pamatteksts"/>
              <w:ind w:right="120"/>
              <w:jc w:val="center"/>
              <w:rPr>
                <w:b/>
                <w:sz w:val="24"/>
                <w:szCs w:val="24"/>
                <w:lang w:val="lv-LV"/>
              </w:rPr>
            </w:pPr>
            <w:r w:rsidRPr="00B84ED4">
              <w:rPr>
                <w:b/>
                <w:sz w:val="24"/>
                <w:szCs w:val="24"/>
                <w:lang w:val="lv-LV"/>
              </w:rPr>
              <w:t>Darba nosaukums, tehnika</w:t>
            </w:r>
          </w:p>
        </w:tc>
        <w:tc>
          <w:tcPr>
            <w:tcW w:w="2674" w:type="dxa"/>
          </w:tcPr>
          <w:p w14:paraId="4BB2ACBA" w14:textId="77777777" w:rsidR="00B84ED4" w:rsidRPr="00B84ED4" w:rsidRDefault="00B84ED4" w:rsidP="00087B33">
            <w:pPr>
              <w:pStyle w:val="Pamatteksts"/>
              <w:ind w:right="120"/>
              <w:jc w:val="center"/>
              <w:rPr>
                <w:b/>
                <w:sz w:val="24"/>
                <w:szCs w:val="24"/>
                <w:lang w:val="lv-LV"/>
              </w:rPr>
            </w:pPr>
            <w:r w:rsidRPr="00B84ED4">
              <w:rPr>
                <w:b/>
                <w:sz w:val="24"/>
                <w:szCs w:val="24"/>
                <w:lang w:val="lv-LV"/>
              </w:rPr>
              <w:t>Pedagoga vārds, uzvārds</w:t>
            </w:r>
          </w:p>
        </w:tc>
        <w:tc>
          <w:tcPr>
            <w:tcW w:w="2132" w:type="dxa"/>
          </w:tcPr>
          <w:p w14:paraId="7C3F9E34" w14:textId="77777777" w:rsidR="00B84ED4" w:rsidRPr="00B84ED4" w:rsidRDefault="00B84ED4" w:rsidP="00087B33">
            <w:pPr>
              <w:pStyle w:val="Pamatteksts"/>
              <w:ind w:right="120"/>
              <w:jc w:val="center"/>
              <w:rPr>
                <w:b/>
                <w:sz w:val="24"/>
                <w:szCs w:val="24"/>
                <w:lang w:val="lv-LV"/>
              </w:rPr>
            </w:pPr>
            <w:r w:rsidRPr="00B84ED4">
              <w:rPr>
                <w:b/>
                <w:sz w:val="24"/>
                <w:szCs w:val="24"/>
                <w:lang w:val="lv-LV"/>
              </w:rPr>
              <w:t>Kontakttālrunis, e-pasts</w:t>
            </w:r>
          </w:p>
        </w:tc>
      </w:tr>
      <w:tr w:rsidR="00B84ED4" w:rsidRPr="00B84ED4" w14:paraId="0B0B4F75" w14:textId="77777777" w:rsidTr="00530480">
        <w:trPr>
          <w:jc w:val="center"/>
        </w:trPr>
        <w:tc>
          <w:tcPr>
            <w:tcW w:w="15187" w:type="dxa"/>
            <w:gridSpan w:val="7"/>
          </w:tcPr>
          <w:p w14:paraId="2EF23E0E" w14:textId="77777777" w:rsidR="00B84ED4" w:rsidRPr="00B84ED4" w:rsidRDefault="00B84ED4" w:rsidP="00087B33">
            <w:pPr>
              <w:pStyle w:val="Pamatteksts"/>
              <w:ind w:right="120"/>
              <w:jc w:val="center"/>
              <w:rPr>
                <w:b/>
                <w:sz w:val="24"/>
                <w:szCs w:val="24"/>
                <w:lang w:val="lv-LV"/>
              </w:rPr>
            </w:pPr>
            <w:r w:rsidRPr="00B84ED4">
              <w:rPr>
                <w:b/>
                <w:sz w:val="24"/>
                <w:szCs w:val="24"/>
                <w:lang w:val="lv-LV"/>
              </w:rPr>
              <w:t>Vizuālās mākslas darbi</w:t>
            </w:r>
          </w:p>
        </w:tc>
      </w:tr>
      <w:tr w:rsidR="00B84ED4" w:rsidRPr="00B84ED4" w14:paraId="21FA6016" w14:textId="77777777" w:rsidTr="00B84ED4">
        <w:trPr>
          <w:jc w:val="center"/>
        </w:trPr>
        <w:tc>
          <w:tcPr>
            <w:tcW w:w="837" w:type="dxa"/>
          </w:tcPr>
          <w:p w14:paraId="06B67560" w14:textId="77777777" w:rsidR="00B84ED4" w:rsidRPr="00B84ED4" w:rsidRDefault="00B84ED4" w:rsidP="00087B33">
            <w:pPr>
              <w:pStyle w:val="Pamatteksts"/>
              <w:ind w:right="120"/>
              <w:jc w:val="center"/>
              <w:rPr>
                <w:sz w:val="24"/>
                <w:szCs w:val="24"/>
                <w:lang w:val="lv-LV"/>
              </w:rPr>
            </w:pPr>
            <w:r>
              <w:rPr>
                <w:sz w:val="24"/>
                <w:szCs w:val="24"/>
                <w:lang w:val="lv-LV"/>
              </w:rPr>
              <w:t>1.</w:t>
            </w:r>
          </w:p>
        </w:tc>
        <w:tc>
          <w:tcPr>
            <w:tcW w:w="2606" w:type="dxa"/>
          </w:tcPr>
          <w:p w14:paraId="34FF1C98" w14:textId="77777777" w:rsidR="00B84ED4" w:rsidRPr="00B84ED4" w:rsidRDefault="00B84ED4" w:rsidP="00087B33">
            <w:pPr>
              <w:pStyle w:val="Pamatteksts"/>
              <w:ind w:right="120"/>
              <w:jc w:val="center"/>
              <w:rPr>
                <w:sz w:val="24"/>
                <w:szCs w:val="24"/>
                <w:lang w:val="lv-LV"/>
              </w:rPr>
            </w:pPr>
          </w:p>
        </w:tc>
        <w:tc>
          <w:tcPr>
            <w:tcW w:w="2506" w:type="dxa"/>
          </w:tcPr>
          <w:p w14:paraId="6D072C0D" w14:textId="77777777" w:rsidR="00B84ED4" w:rsidRPr="00B84ED4" w:rsidRDefault="00B84ED4" w:rsidP="00087B33">
            <w:pPr>
              <w:pStyle w:val="Pamatteksts"/>
              <w:ind w:right="120"/>
              <w:jc w:val="center"/>
              <w:rPr>
                <w:sz w:val="24"/>
                <w:szCs w:val="24"/>
                <w:lang w:val="lv-LV"/>
              </w:rPr>
            </w:pPr>
          </w:p>
        </w:tc>
        <w:tc>
          <w:tcPr>
            <w:tcW w:w="910" w:type="dxa"/>
          </w:tcPr>
          <w:p w14:paraId="48A21919" w14:textId="77777777" w:rsidR="00B84ED4" w:rsidRPr="00B84ED4" w:rsidRDefault="00B84ED4" w:rsidP="00087B33">
            <w:pPr>
              <w:pStyle w:val="Pamatteksts"/>
              <w:ind w:right="120"/>
              <w:jc w:val="center"/>
              <w:rPr>
                <w:sz w:val="24"/>
                <w:szCs w:val="24"/>
                <w:lang w:val="lv-LV"/>
              </w:rPr>
            </w:pPr>
          </w:p>
        </w:tc>
        <w:tc>
          <w:tcPr>
            <w:tcW w:w="3522" w:type="dxa"/>
          </w:tcPr>
          <w:p w14:paraId="6BD18F9B" w14:textId="77777777" w:rsidR="00B84ED4" w:rsidRPr="00B84ED4" w:rsidRDefault="00B84ED4" w:rsidP="00087B33">
            <w:pPr>
              <w:pStyle w:val="Pamatteksts"/>
              <w:ind w:right="120"/>
              <w:jc w:val="center"/>
              <w:rPr>
                <w:sz w:val="24"/>
                <w:szCs w:val="24"/>
                <w:lang w:val="lv-LV"/>
              </w:rPr>
            </w:pPr>
          </w:p>
        </w:tc>
        <w:tc>
          <w:tcPr>
            <w:tcW w:w="2674" w:type="dxa"/>
          </w:tcPr>
          <w:p w14:paraId="238601FE" w14:textId="77777777" w:rsidR="00B84ED4" w:rsidRPr="00B84ED4" w:rsidRDefault="00B84ED4" w:rsidP="00087B33">
            <w:pPr>
              <w:pStyle w:val="Pamatteksts"/>
              <w:ind w:right="120"/>
              <w:jc w:val="center"/>
              <w:rPr>
                <w:sz w:val="24"/>
                <w:szCs w:val="24"/>
                <w:lang w:val="lv-LV"/>
              </w:rPr>
            </w:pPr>
          </w:p>
        </w:tc>
        <w:tc>
          <w:tcPr>
            <w:tcW w:w="2132" w:type="dxa"/>
          </w:tcPr>
          <w:p w14:paraId="0F3CABC7" w14:textId="77777777" w:rsidR="00B84ED4" w:rsidRPr="00B84ED4" w:rsidRDefault="00B84ED4" w:rsidP="00087B33">
            <w:pPr>
              <w:pStyle w:val="Pamatteksts"/>
              <w:ind w:right="120"/>
              <w:jc w:val="center"/>
              <w:rPr>
                <w:sz w:val="24"/>
                <w:szCs w:val="24"/>
                <w:lang w:val="lv-LV"/>
              </w:rPr>
            </w:pPr>
          </w:p>
        </w:tc>
      </w:tr>
      <w:tr w:rsidR="00B84ED4" w:rsidRPr="00B84ED4" w14:paraId="41BD3FC6" w14:textId="77777777" w:rsidTr="00B84ED4">
        <w:trPr>
          <w:jc w:val="center"/>
        </w:trPr>
        <w:tc>
          <w:tcPr>
            <w:tcW w:w="837" w:type="dxa"/>
          </w:tcPr>
          <w:p w14:paraId="01BF37A6" w14:textId="77777777" w:rsidR="00B84ED4" w:rsidRPr="00B84ED4" w:rsidRDefault="00B84ED4" w:rsidP="00087B33">
            <w:pPr>
              <w:pStyle w:val="Pamatteksts"/>
              <w:ind w:right="120"/>
              <w:jc w:val="center"/>
              <w:rPr>
                <w:sz w:val="24"/>
                <w:szCs w:val="24"/>
                <w:lang w:val="lv-LV"/>
              </w:rPr>
            </w:pPr>
            <w:r>
              <w:rPr>
                <w:sz w:val="24"/>
                <w:szCs w:val="24"/>
                <w:lang w:val="lv-LV"/>
              </w:rPr>
              <w:t>2.</w:t>
            </w:r>
          </w:p>
        </w:tc>
        <w:tc>
          <w:tcPr>
            <w:tcW w:w="2606" w:type="dxa"/>
          </w:tcPr>
          <w:p w14:paraId="5B08B5D1" w14:textId="77777777" w:rsidR="00B84ED4" w:rsidRPr="00B84ED4" w:rsidRDefault="00B84ED4" w:rsidP="00087B33">
            <w:pPr>
              <w:pStyle w:val="Pamatteksts"/>
              <w:ind w:right="120"/>
              <w:jc w:val="center"/>
              <w:rPr>
                <w:sz w:val="24"/>
                <w:szCs w:val="24"/>
                <w:lang w:val="lv-LV"/>
              </w:rPr>
            </w:pPr>
          </w:p>
        </w:tc>
        <w:tc>
          <w:tcPr>
            <w:tcW w:w="2506" w:type="dxa"/>
          </w:tcPr>
          <w:p w14:paraId="16DEB4AB" w14:textId="77777777" w:rsidR="00B84ED4" w:rsidRPr="00B84ED4" w:rsidRDefault="00B84ED4" w:rsidP="00087B33">
            <w:pPr>
              <w:pStyle w:val="Pamatteksts"/>
              <w:ind w:right="120"/>
              <w:jc w:val="center"/>
              <w:rPr>
                <w:sz w:val="24"/>
                <w:szCs w:val="24"/>
                <w:lang w:val="lv-LV"/>
              </w:rPr>
            </w:pPr>
          </w:p>
        </w:tc>
        <w:tc>
          <w:tcPr>
            <w:tcW w:w="910" w:type="dxa"/>
          </w:tcPr>
          <w:p w14:paraId="0AD9C6F4" w14:textId="77777777" w:rsidR="00B84ED4" w:rsidRPr="00B84ED4" w:rsidRDefault="00B84ED4" w:rsidP="00087B33">
            <w:pPr>
              <w:pStyle w:val="Pamatteksts"/>
              <w:ind w:right="120"/>
              <w:jc w:val="center"/>
              <w:rPr>
                <w:sz w:val="24"/>
                <w:szCs w:val="24"/>
                <w:lang w:val="lv-LV"/>
              </w:rPr>
            </w:pPr>
          </w:p>
        </w:tc>
        <w:tc>
          <w:tcPr>
            <w:tcW w:w="3522" w:type="dxa"/>
          </w:tcPr>
          <w:p w14:paraId="4B1F511A" w14:textId="77777777" w:rsidR="00B84ED4" w:rsidRPr="00B84ED4" w:rsidRDefault="00B84ED4" w:rsidP="00087B33">
            <w:pPr>
              <w:pStyle w:val="Pamatteksts"/>
              <w:ind w:right="120"/>
              <w:jc w:val="center"/>
              <w:rPr>
                <w:sz w:val="24"/>
                <w:szCs w:val="24"/>
                <w:lang w:val="lv-LV"/>
              </w:rPr>
            </w:pPr>
          </w:p>
        </w:tc>
        <w:tc>
          <w:tcPr>
            <w:tcW w:w="2674" w:type="dxa"/>
          </w:tcPr>
          <w:p w14:paraId="65F9C3DC" w14:textId="77777777" w:rsidR="00B84ED4" w:rsidRPr="00B84ED4" w:rsidRDefault="00B84ED4" w:rsidP="00087B33">
            <w:pPr>
              <w:pStyle w:val="Pamatteksts"/>
              <w:ind w:right="120"/>
              <w:jc w:val="center"/>
              <w:rPr>
                <w:sz w:val="24"/>
                <w:szCs w:val="24"/>
                <w:lang w:val="lv-LV"/>
              </w:rPr>
            </w:pPr>
          </w:p>
        </w:tc>
        <w:tc>
          <w:tcPr>
            <w:tcW w:w="2132" w:type="dxa"/>
          </w:tcPr>
          <w:p w14:paraId="5023141B" w14:textId="77777777" w:rsidR="00B84ED4" w:rsidRPr="00B84ED4" w:rsidRDefault="00B84ED4" w:rsidP="00087B33">
            <w:pPr>
              <w:pStyle w:val="Pamatteksts"/>
              <w:ind w:right="120"/>
              <w:jc w:val="center"/>
              <w:rPr>
                <w:sz w:val="24"/>
                <w:szCs w:val="24"/>
                <w:lang w:val="lv-LV"/>
              </w:rPr>
            </w:pPr>
          </w:p>
        </w:tc>
      </w:tr>
      <w:tr w:rsidR="00B84ED4" w:rsidRPr="00B84ED4" w14:paraId="1F3B1409" w14:textId="77777777" w:rsidTr="00B84ED4">
        <w:trPr>
          <w:jc w:val="center"/>
        </w:trPr>
        <w:tc>
          <w:tcPr>
            <w:tcW w:w="837" w:type="dxa"/>
          </w:tcPr>
          <w:p w14:paraId="562C75D1" w14:textId="77777777" w:rsidR="00B84ED4" w:rsidRPr="00B84ED4" w:rsidRDefault="00B84ED4" w:rsidP="00087B33">
            <w:pPr>
              <w:pStyle w:val="Pamatteksts"/>
              <w:ind w:right="120"/>
              <w:jc w:val="center"/>
              <w:rPr>
                <w:sz w:val="24"/>
                <w:szCs w:val="24"/>
                <w:lang w:val="lv-LV"/>
              </w:rPr>
            </w:pPr>
          </w:p>
        </w:tc>
        <w:tc>
          <w:tcPr>
            <w:tcW w:w="2606" w:type="dxa"/>
          </w:tcPr>
          <w:p w14:paraId="664355AD" w14:textId="77777777" w:rsidR="00B84ED4" w:rsidRPr="00B84ED4" w:rsidRDefault="00B84ED4" w:rsidP="00087B33">
            <w:pPr>
              <w:pStyle w:val="Pamatteksts"/>
              <w:ind w:right="120"/>
              <w:jc w:val="center"/>
              <w:rPr>
                <w:sz w:val="24"/>
                <w:szCs w:val="24"/>
                <w:lang w:val="lv-LV"/>
              </w:rPr>
            </w:pPr>
          </w:p>
        </w:tc>
        <w:tc>
          <w:tcPr>
            <w:tcW w:w="2506" w:type="dxa"/>
          </w:tcPr>
          <w:p w14:paraId="1A965116" w14:textId="77777777" w:rsidR="00B84ED4" w:rsidRPr="00B84ED4" w:rsidRDefault="00B84ED4" w:rsidP="00087B33">
            <w:pPr>
              <w:pStyle w:val="Pamatteksts"/>
              <w:ind w:right="120"/>
              <w:jc w:val="center"/>
              <w:rPr>
                <w:sz w:val="24"/>
                <w:szCs w:val="24"/>
                <w:lang w:val="lv-LV"/>
              </w:rPr>
            </w:pPr>
          </w:p>
        </w:tc>
        <w:tc>
          <w:tcPr>
            <w:tcW w:w="910" w:type="dxa"/>
          </w:tcPr>
          <w:p w14:paraId="7DF4E37C" w14:textId="77777777" w:rsidR="00B84ED4" w:rsidRPr="00B84ED4" w:rsidRDefault="00B84ED4" w:rsidP="00087B33">
            <w:pPr>
              <w:pStyle w:val="Pamatteksts"/>
              <w:ind w:right="120"/>
              <w:jc w:val="center"/>
              <w:rPr>
                <w:sz w:val="24"/>
                <w:szCs w:val="24"/>
                <w:lang w:val="lv-LV"/>
              </w:rPr>
            </w:pPr>
          </w:p>
        </w:tc>
        <w:tc>
          <w:tcPr>
            <w:tcW w:w="3522" w:type="dxa"/>
          </w:tcPr>
          <w:p w14:paraId="44FB30F8" w14:textId="77777777" w:rsidR="00B84ED4" w:rsidRPr="00B84ED4" w:rsidRDefault="00B84ED4" w:rsidP="00087B33">
            <w:pPr>
              <w:pStyle w:val="Pamatteksts"/>
              <w:ind w:right="120"/>
              <w:jc w:val="center"/>
              <w:rPr>
                <w:sz w:val="24"/>
                <w:szCs w:val="24"/>
                <w:lang w:val="lv-LV"/>
              </w:rPr>
            </w:pPr>
          </w:p>
        </w:tc>
        <w:tc>
          <w:tcPr>
            <w:tcW w:w="2674" w:type="dxa"/>
          </w:tcPr>
          <w:p w14:paraId="1DA6542E" w14:textId="77777777" w:rsidR="00B84ED4" w:rsidRPr="00B84ED4" w:rsidRDefault="00B84ED4" w:rsidP="00087B33">
            <w:pPr>
              <w:pStyle w:val="Pamatteksts"/>
              <w:ind w:right="120"/>
              <w:jc w:val="center"/>
              <w:rPr>
                <w:sz w:val="24"/>
                <w:szCs w:val="24"/>
                <w:lang w:val="lv-LV"/>
              </w:rPr>
            </w:pPr>
          </w:p>
        </w:tc>
        <w:tc>
          <w:tcPr>
            <w:tcW w:w="2132" w:type="dxa"/>
          </w:tcPr>
          <w:p w14:paraId="3041E394" w14:textId="77777777" w:rsidR="00B84ED4" w:rsidRPr="00B84ED4" w:rsidRDefault="00B84ED4" w:rsidP="00087B33">
            <w:pPr>
              <w:pStyle w:val="Pamatteksts"/>
              <w:ind w:right="120"/>
              <w:jc w:val="center"/>
              <w:rPr>
                <w:sz w:val="24"/>
                <w:szCs w:val="24"/>
                <w:lang w:val="lv-LV"/>
              </w:rPr>
            </w:pPr>
          </w:p>
        </w:tc>
      </w:tr>
      <w:tr w:rsidR="00B84ED4" w:rsidRPr="00B84ED4" w14:paraId="722B00AE" w14:textId="77777777" w:rsidTr="00B84ED4">
        <w:trPr>
          <w:jc w:val="center"/>
        </w:trPr>
        <w:tc>
          <w:tcPr>
            <w:tcW w:w="837" w:type="dxa"/>
          </w:tcPr>
          <w:p w14:paraId="42C6D796" w14:textId="77777777" w:rsidR="00B84ED4" w:rsidRPr="00B84ED4" w:rsidRDefault="00B84ED4" w:rsidP="00087B33">
            <w:pPr>
              <w:pStyle w:val="Pamatteksts"/>
              <w:ind w:right="120"/>
              <w:jc w:val="center"/>
              <w:rPr>
                <w:sz w:val="24"/>
                <w:szCs w:val="24"/>
                <w:lang w:val="lv-LV"/>
              </w:rPr>
            </w:pPr>
          </w:p>
        </w:tc>
        <w:tc>
          <w:tcPr>
            <w:tcW w:w="2606" w:type="dxa"/>
          </w:tcPr>
          <w:p w14:paraId="6E1831B3" w14:textId="77777777" w:rsidR="00B84ED4" w:rsidRPr="00B84ED4" w:rsidRDefault="00B84ED4" w:rsidP="00087B33">
            <w:pPr>
              <w:pStyle w:val="Pamatteksts"/>
              <w:ind w:right="120"/>
              <w:jc w:val="center"/>
              <w:rPr>
                <w:sz w:val="24"/>
                <w:szCs w:val="24"/>
                <w:lang w:val="lv-LV"/>
              </w:rPr>
            </w:pPr>
          </w:p>
        </w:tc>
        <w:tc>
          <w:tcPr>
            <w:tcW w:w="2506" w:type="dxa"/>
          </w:tcPr>
          <w:p w14:paraId="54E11D2A" w14:textId="77777777" w:rsidR="00B84ED4" w:rsidRPr="00B84ED4" w:rsidRDefault="00B84ED4" w:rsidP="00087B33">
            <w:pPr>
              <w:pStyle w:val="Pamatteksts"/>
              <w:ind w:right="120"/>
              <w:jc w:val="center"/>
              <w:rPr>
                <w:sz w:val="24"/>
                <w:szCs w:val="24"/>
                <w:lang w:val="lv-LV"/>
              </w:rPr>
            </w:pPr>
          </w:p>
        </w:tc>
        <w:tc>
          <w:tcPr>
            <w:tcW w:w="910" w:type="dxa"/>
          </w:tcPr>
          <w:p w14:paraId="31126E5D" w14:textId="77777777" w:rsidR="00B84ED4" w:rsidRPr="00B84ED4" w:rsidRDefault="00B84ED4" w:rsidP="00087B33">
            <w:pPr>
              <w:pStyle w:val="Pamatteksts"/>
              <w:ind w:right="120"/>
              <w:jc w:val="center"/>
              <w:rPr>
                <w:sz w:val="24"/>
                <w:szCs w:val="24"/>
                <w:lang w:val="lv-LV"/>
              </w:rPr>
            </w:pPr>
          </w:p>
        </w:tc>
        <w:tc>
          <w:tcPr>
            <w:tcW w:w="3522" w:type="dxa"/>
          </w:tcPr>
          <w:p w14:paraId="2DE403A5" w14:textId="77777777" w:rsidR="00B84ED4" w:rsidRPr="00B84ED4" w:rsidRDefault="00B84ED4" w:rsidP="00087B33">
            <w:pPr>
              <w:pStyle w:val="Pamatteksts"/>
              <w:ind w:right="120"/>
              <w:jc w:val="center"/>
              <w:rPr>
                <w:sz w:val="24"/>
                <w:szCs w:val="24"/>
                <w:lang w:val="lv-LV"/>
              </w:rPr>
            </w:pPr>
          </w:p>
        </w:tc>
        <w:tc>
          <w:tcPr>
            <w:tcW w:w="2674" w:type="dxa"/>
          </w:tcPr>
          <w:p w14:paraId="62431CDC" w14:textId="77777777" w:rsidR="00B84ED4" w:rsidRPr="00B84ED4" w:rsidRDefault="00B84ED4" w:rsidP="00087B33">
            <w:pPr>
              <w:pStyle w:val="Pamatteksts"/>
              <w:ind w:right="120"/>
              <w:jc w:val="center"/>
              <w:rPr>
                <w:sz w:val="24"/>
                <w:szCs w:val="24"/>
                <w:lang w:val="lv-LV"/>
              </w:rPr>
            </w:pPr>
          </w:p>
        </w:tc>
        <w:tc>
          <w:tcPr>
            <w:tcW w:w="2132" w:type="dxa"/>
          </w:tcPr>
          <w:p w14:paraId="49E398E2" w14:textId="77777777" w:rsidR="00B84ED4" w:rsidRPr="00B84ED4" w:rsidRDefault="00B84ED4" w:rsidP="00087B33">
            <w:pPr>
              <w:pStyle w:val="Pamatteksts"/>
              <w:ind w:right="120"/>
              <w:jc w:val="center"/>
              <w:rPr>
                <w:sz w:val="24"/>
                <w:szCs w:val="24"/>
                <w:lang w:val="lv-LV"/>
              </w:rPr>
            </w:pPr>
          </w:p>
        </w:tc>
      </w:tr>
      <w:tr w:rsidR="00B84ED4" w:rsidRPr="00B84ED4" w14:paraId="16287F21" w14:textId="77777777" w:rsidTr="00B84ED4">
        <w:trPr>
          <w:jc w:val="center"/>
        </w:trPr>
        <w:tc>
          <w:tcPr>
            <w:tcW w:w="837" w:type="dxa"/>
          </w:tcPr>
          <w:p w14:paraId="5BE93A62" w14:textId="77777777" w:rsidR="00B84ED4" w:rsidRPr="00B84ED4" w:rsidRDefault="00B84ED4" w:rsidP="00087B33">
            <w:pPr>
              <w:pStyle w:val="Pamatteksts"/>
              <w:ind w:right="120"/>
              <w:jc w:val="center"/>
              <w:rPr>
                <w:sz w:val="24"/>
                <w:szCs w:val="24"/>
                <w:lang w:val="lv-LV"/>
              </w:rPr>
            </w:pPr>
          </w:p>
        </w:tc>
        <w:tc>
          <w:tcPr>
            <w:tcW w:w="2606" w:type="dxa"/>
          </w:tcPr>
          <w:p w14:paraId="384BA73E" w14:textId="77777777" w:rsidR="00B84ED4" w:rsidRPr="00B84ED4" w:rsidRDefault="00B84ED4" w:rsidP="00087B33">
            <w:pPr>
              <w:pStyle w:val="Pamatteksts"/>
              <w:ind w:right="120"/>
              <w:jc w:val="center"/>
              <w:rPr>
                <w:sz w:val="24"/>
                <w:szCs w:val="24"/>
                <w:lang w:val="lv-LV"/>
              </w:rPr>
            </w:pPr>
          </w:p>
        </w:tc>
        <w:tc>
          <w:tcPr>
            <w:tcW w:w="2506" w:type="dxa"/>
          </w:tcPr>
          <w:p w14:paraId="34B3F2EB" w14:textId="77777777" w:rsidR="00B84ED4" w:rsidRPr="00B84ED4" w:rsidRDefault="00B84ED4" w:rsidP="00087B33">
            <w:pPr>
              <w:pStyle w:val="Pamatteksts"/>
              <w:ind w:right="120"/>
              <w:jc w:val="center"/>
              <w:rPr>
                <w:sz w:val="24"/>
                <w:szCs w:val="24"/>
                <w:lang w:val="lv-LV"/>
              </w:rPr>
            </w:pPr>
          </w:p>
        </w:tc>
        <w:tc>
          <w:tcPr>
            <w:tcW w:w="910" w:type="dxa"/>
          </w:tcPr>
          <w:p w14:paraId="7D34F5C7" w14:textId="77777777" w:rsidR="00B84ED4" w:rsidRPr="00B84ED4" w:rsidRDefault="00B84ED4" w:rsidP="00087B33">
            <w:pPr>
              <w:pStyle w:val="Pamatteksts"/>
              <w:ind w:right="120"/>
              <w:jc w:val="center"/>
              <w:rPr>
                <w:sz w:val="24"/>
                <w:szCs w:val="24"/>
                <w:lang w:val="lv-LV"/>
              </w:rPr>
            </w:pPr>
          </w:p>
        </w:tc>
        <w:tc>
          <w:tcPr>
            <w:tcW w:w="3522" w:type="dxa"/>
          </w:tcPr>
          <w:p w14:paraId="0B4020A7" w14:textId="77777777" w:rsidR="00B84ED4" w:rsidRPr="00B84ED4" w:rsidRDefault="00B84ED4" w:rsidP="00087B33">
            <w:pPr>
              <w:pStyle w:val="Pamatteksts"/>
              <w:ind w:right="120"/>
              <w:jc w:val="center"/>
              <w:rPr>
                <w:sz w:val="24"/>
                <w:szCs w:val="24"/>
                <w:lang w:val="lv-LV"/>
              </w:rPr>
            </w:pPr>
          </w:p>
        </w:tc>
        <w:tc>
          <w:tcPr>
            <w:tcW w:w="2674" w:type="dxa"/>
          </w:tcPr>
          <w:p w14:paraId="1D7B270A" w14:textId="77777777" w:rsidR="00B84ED4" w:rsidRPr="00B84ED4" w:rsidRDefault="00B84ED4" w:rsidP="00087B33">
            <w:pPr>
              <w:pStyle w:val="Pamatteksts"/>
              <w:ind w:right="120"/>
              <w:jc w:val="center"/>
              <w:rPr>
                <w:sz w:val="24"/>
                <w:szCs w:val="24"/>
                <w:lang w:val="lv-LV"/>
              </w:rPr>
            </w:pPr>
          </w:p>
        </w:tc>
        <w:tc>
          <w:tcPr>
            <w:tcW w:w="2132" w:type="dxa"/>
          </w:tcPr>
          <w:p w14:paraId="4F904CB7" w14:textId="77777777" w:rsidR="00B84ED4" w:rsidRPr="00B84ED4" w:rsidRDefault="00B84ED4" w:rsidP="00087B33">
            <w:pPr>
              <w:pStyle w:val="Pamatteksts"/>
              <w:ind w:right="120"/>
              <w:jc w:val="center"/>
              <w:rPr>
                <w:sz w:val="24"/>
                <w:szCs w:val="24"/>
                <w:lang w:val="lv-LV"/>
              </w:rPr>
            </w:pPr>
          </w:p>
        </w:tc>
      </w:tr>
      <w:tr w:rsidR="00B84ED4" w:rsidRPr="00B84ED4" w14:paraId="32DC3AC0" w14:textId="77777777" w:rsidTr="00530480">
        <w:trPr>
          <w:jc w:val="center"/>
        </w:trPr>
        <w:tc>
          <w:tcPr>
            <w:tcW w:w="15187" w:type="dxa"/>
            <w:gridSpan w:val="7"/>
          </w:tcPr>
          <w:p w14:paraId="21429769" w14:textId="77777777" w:rsidR="00B84ED4" w:rsidRPr="00B84ED4" w:rsidRDefault="00B84ED4" w:rsidP="00087B33">
            <w:pPr>
              <w:pStyle w:val="Pamatteksts"/>
              <w:ind w:right="120"/>
              <w:jc w:val="center"/>
              <w:rPr>
                <w:b/>
                <w:sz w:val="24"/>
                <w:szCs w:val="24"/>
                <w:lang w:val="lv-LV"/>
              </w:rPr>
            </w:pPr>
            <w:r w:rsidRPr="00B84ED4">
              <w:rPr>
                <w:b/>
                <w:sz w:val="24"/>
                <w:szCs w:val="24"/>
                <w:lang w:val="lv-LV"/>
              </w:rPr>
              <w:t>Vizuāli plastiskās mākslas darbi</w:t>
            </w:r>
          </w:p>
        </w:tc>
      </w:tr>
      <w:tr w:rsidR="00B84ED4" w:rsidRPr="00B84ED4" w14:paraId="11361BD6" w14:textId="77777777" w:rsidTr="00B84ED4">
        <w:trPr>
          <w:jc w:val="center"/>
        </w:trPr>
        <w:tc>
          <w:tcPr>
            <w:tcW w:w="837" w:type="dxa"/>
          </w:tcPr>
          <w:p w14:paraId="6E1226D5" w14:textId="77777777" w:rsidR="00B84ED4" w:rsidRPr="00B84ED4" w:rsidRDefault="00B84ED4" w:rsidP="00087B33">
            <w:pPr>
              <w:pStyle w:val="Pamatteksts"/>
              <w:ind w:right="120"/>
              <w:jc w:val="center"/>
              <w:rPr>
                <w:sz w:val="24"/>
                <w:szCs w:val="24"/>
                <w:lang w:val="lv-LV"/>
              </w:rPr>
            </w:pPr>
            <w:r>
              <w:rPr>
                <w:sz w:val="24"/>
                <w:szCs w:val="24"/>
                <w:lang w:val="lv-LV"/>
              </w:rPr>
              <w:t>1.</w:t>
            </w:r>
          </w:p>
        </w:tc>
        <w:tc>
          <w:tcPr>
            <w:tcW w:w="2606" w:type="dxa"/>
          </w:tcPr>
          <w:p w14:paraId="06971CD3" w14:textId="77777777" w:rsidR="00B84ED4" w:rsidRPr="00B84ED4" w:rsidRDefault="00B84ED4" w:rsidP="00087B33">
            <w:pPr>
              <w:pStyle w:val="Pamatteksts"/>
              <w:ind w:right="120"/>
              <w:jc w:val="center"/>
              <w:rPr>
                <w:sz w:val="24"/>
                <w:szCs w:val="24"/>
                <w:lang w:val="lv-LV"/>
              </w:rPr>
            </w:pPr>
          </w:p>
        </w:tc>
        <w:tc>
          <w:tcPr>
            <w:tcW w:w="2506" w:type="dxa"/>
          </w:tcPr>
          <w:p w14:paraId="2A1F701D" w14:textId="77777777" w:rsidR="00B84ED4" w:rsidRPr="00B84ED4" w:rsidRDefault="00B84ED4" w:rsidP="00087B33">
            <w:pPr>
              <w:pStyle w:val="Pamatteksts"/>
              <w:ind w:right="120"/>
              <w:jc w:val="center"/>
              <w:rPr>
                <w:sz w:val="24"/>
                <w:szCs w:val="24"/>
                <w:lang w:val="lv-LV"/>
              </w:rPr>
            </w:pPr>
          </w:p>
        </w:tc>
        <w:tc>
          <w:tcPr>
            <w:tcW w:w="910" w:type="dxa"/>
          </w:tcPr>
          <w:p w14:paraId="03EFCA41" w14:textId="77777777" w:rsidR="00B84ED4" w:rsidRPr="00B84ED4" w:rsidRDefault="00B84ED4" w:rsidP="00087B33">
            <w:pPr>
              <w:pStyle w:val="Pamatteksts"/>
              <w:ind w:right="120"/>
              <w:jc w:val="center"/>
              <w:rPr>
                <w:sz w:val="24"/>
                <w:szCs w:val="24"/>
                <w:lang w:val="lv-LV"/>
              </w:rPr>
            </w:pPr>
          </w:p>
        </w:tc>
        <w:tc>
          <w:tcPr>
            <w:tcW w:w="3522" w:type="dxa"/>
          </w:tcPr>
          <w:p w14:paraId="5F96A722" w14:textId="77777777" w:rsidR="00B84ED4" w:rsidRPr="00B84ED4" w:rsidRDefault="00B84ED4" w:rsidP="00087B33">
            <w:pPr>
              <w:pStyle w:val="Pamatteksts"/>
              <w:ind w:right="120"/>
              <w:jc w:val="center"/>
              <w:rPr>
                <w:sz w:val="24"/>
                <w:szCs w:val="24"/>
                <w:lang w:val="lv-LV"/>
              </w:rPr>
            </w:pPr>
          </w:p>
        </w:tc>
        <w:tc>
          <w:tcPr>
            <w:tcW w:w="2674" w:type="dxa"/>
          </w:tcPr>
          <w:p w14:paraId="5B95CD12" w14:textId="77777777" w:rsidR="00B84ED4" w:rsidRPr="00B84ED4" w:rsidRDefault="00B84ED4" w:rsidP="00087B33">
            <w:pPr>
              <w:pStyle w:val="Pamatteksts"/>
              <w:ind w:right="120"/>
              <w:jc w:val="center"/>
              <w:rPr>
                <w:sz w:val="24"/>
                <w:szCs w:val="24"/>
                <w:lang w:val="lv-LV"/>
              </w:rPr>
            </w:pPr>
          </w:p>
        </w:tc>
        <w:tc>
          <w:tcPr>
            <w:tcW w:w="2132" w:type="dxa"/>
          </w:tcPr>
          <w:p w14:paraId="5220BBB2" w14:textId="77777777" w:rsidR="00B84ED4" w:rsidRPr="00B84ED4" w:rsidRDefault="00B84ED4" w:rsidP="00087B33">
            <w:pPr>
              <w:pStyle w:val="Pamatteksts"/>
              <w:ind w:right="120"/>
              <w:jc w:val="center"/>
              <w:rPr>
                <w:sz w:val="24"/>
                <w:szCs w:val="24"/>
                <w:lang w:val="lv-LV"/>
              </w:rPr>
            </w:pPr>
          </w:p>
        </w:tc>
      </w:tr>
      <w:tr w:rsidR="00B84ED4" w:rsidRPr="00B84ED4" w14:paraId="66CBCBC9" w14:textId="77777777" w:rsidTr="00B84ED4">
        <w:trPr>
          <w:jc w:val="center"/>
        </w:trPr>
        <w:tc>
          <w:tcPr>
            <w:tcW w:w="837" w:type="dxa"/>
          </w:tcPr>
          <w:p w14:paraId="0EA49EC3" w14:textId="77777777" w:rsidR="00B84ED4" w:rsidRPr="00B84ED4" w:rsidRDefault="00B84ED4" w:rsidP="00087B33">
            <w:pPr>
              <w:pStyle w:val="Pamatteksts"/>
              <w:ind w:right="120"/>
              <w:jc w:val="center"/>
              <w:rPr>
                <w:sz w:val="24"/>
                <w:szCs w:val="24"/>
                <w:lang w:val="lv-LV"/>
              </w:rPr>
            </w:pPr>
            <w:r>
              <w:rPr>
                <w:sz w:val="24"/>
                <w:szCs w:val="24"/>
                <w:lang w:val="lv-LV"/>
              </w:rPr>
              <w:t>2.</w:t>
            </w:r>
          </w:p>
        </w:tc>
        <w:tc>
          <w:tcPr>
            <w:tcW w:w="2606" w:type="dxa"/>
          </w:tcPr>
          <w:p w14:paraId="13CB595B" w14:textId="77777777" w:rsidR="00B84ED4" w:rsidRPr="00B84ED4" w:rsidRDefault="00B84ED4" w:rsidP="00087B33">
            <w:pPr>
              <w:pStyle w:val="Pamatteksts"/>
              <w:ind w:right="120"/>
              <w:jc w:val="center"/>
              <w:rPr>
                <w:sz w:val="24"/>
                <w:szCs w:val="24"/>
                <w:lang w:val="lv-LV"/>
              </w:rPr>
            </w:pPr>
          </w:p>
        </w:tc>
        <w:tc>
          <w:tcPr>
            <w:tcW w:w="2506" w:type="dxa"/>
          </w:tcPr>
          <w:p w14:paraId="6D9C8D39" w14:textId="77777777" w:rsidR="00B84ED4" w:rsidRPr="00B84ED4" w:rsidRDefault="00B84ED4" w:rsidP="00087B33">
            <w:pPr>
              <w:pStyle w:val="Pamatteksts"/>
              <w:ind w:right="120"/>
              <w:jc w:val="center"/>
              <w:rPr>
                <w:sz w:val="24"/>
                <w:szCs w:val="24"/>
                <w:lang w:val="lv-LV"/>
              </w:rPr>
            </w:pPr>
          </w:p>
        </w:tc>
        <w:tc>
          <w:tcPr>
            <w:tcW w:w="910" w:type="dxa"/>
          </w:tcPr>
          <w:p w14:paraId="675E05EE" w14:textId="77777777" w:rsidR="00B84ED4" w:rsidRPr="00B84ED4" w:rsidRDefault="00B84ED4" w:rsidP="00087B33">
            <w:pPr>
              <w:pStyle w:val="Pamatteksts"/>
              <w:ind w:right="120"/>
              <w:jc w:val="center"/>
              <w:rPr>
                <w:sz w:val="24"/>
                <w:szCs w:val="24"/>
                <w:lang w:val="lv-LV"/>
              </w:rPr>
            </w:pPr>
          </w:p>
        </w:tc>
        <w:tc>
          <w:tcPr>
            <w:tcW w:w="3522" w:type="dxa"/>
          </w:tcPr>
          <w:p w14:paraId="2FC17F8B" w14:textId="77777777" w:rsidR="00B84ED4" w:rsidRPr="00B84ED4" w:rsidRDefault="00B84ED4" w:rsidP="00087B33">
            <w:pPr>
              <w:pStyle w:val="Pamatteksts"/>
              <w:ind w:right="120"/>
              <w:jc w:val="center"/>
              <w:rPr>
                <w:sz w:val="24"/>
                <w:szCs w:val="24"/>
                <w:lang w:val="lv-LV"/>
              </w:rPr>
            </w:pPr>
          </w:p>
        </w:tc>
        <w:tc>
          <w:tcPr>
            <w:tcW w:w="2674" w:type="dxa"/>
          </w:tcPr>
          <w:p w14:paraId="0A4F7224" w14:textId="77777777" w:rsidR="00B84ED4" w:rsidRPr="00B84ED4" w:rsidRDefault="00B84ED4" w:rsidP="00087B33">
            <w:pPr>
              <w:pStyle w:val="Pamatteksts"/>
              <w:ind w:right="120"/>
              <w:jc w:val="center"/>
              <w:rPr>
                <w:sz w:val="24"/>
                <w:szCs w:val="24"/>
                <w:lang w:val="lv-LV"/>
              </w:rPr>
            </w:pPr>
          </w:p>
        </w:tc>
        <w:tc>
          <w:tcPr>
            <w:tcW w:w="2132" w:type="dxa"/>
          </w:tcPr>
          <w:p w14:paraId="5AE48A43" w14:textId="77777777" w:rsidR="00B84ED4" w:rsidRPr="00B84ED4" w:rsidRDefault="00B84ED4" w:rsidP="00087B33">
            <w:pPr>
              <w:pStyle w:val="Pamatteksts"/>
              <w:ind w:right="120"/>
              <w:jc w:val="center"/>
              <w:rPr>
                <w:sz w:val="24"/>
                <w:szCs w:val="24"/>
                <w:lang w:val="lv-LV"/>
              </w:rPr>
            </w:pPr>
          </w:p>
        </w:tc>
      </w:tr>
      <w:tr w:rsidR="00B84ED4" w:rsidRPr="00B84ED4" w14:paraId="50F40DEB" w14:textId="77777777" w:rsidTr="00B84ED4">
        <w:trPr>
          <w:jc w:val="center"/>
        </w:trPr>
        <w:tc>
          <w:tcPr>
            <w:tcW w:w="837" w:type="dxa"/>
          </w:tcPr>
          <w:p w14:paraId="77A52294" w14:textId="77777777" w:rsidR="00B84ED4" w:rsidRPr="00B84ED4" w:rsidRDefault="00B84ED4" w:rsidP="00087B33">
            <w:pPr>
              <w:pStyle w:val="Pamatteksts"/>
              <w:ind w:right="120"/>
              <w:jc w:val="center"/>
              <w:rPr>
                <w:sz w:val="24"/>
                <w:szCs w:val="24"/>
                <w:lang w:val="lv-LV"/>
              </w:rPr>
            </w:pPr>
          </w:p>
        </w:tc>
        <w:tc>
          <w:tcPr>
            <w:tcW w:w="2606" w:type="dxa"/>
          </w:tcPr>
          <w:p w14:paraId="007DCDA8" w14:textId="77777777" w:rsidR="00B84ED4" w:rsidRPr="00B84ED4" w:rsidRDefault="00B84ED4" w:rsidP="00087B33">
            <w:pPr>
              <w:pStyle w:val="Pamatteksts"/>
              <w:ind w:right="120"/>
              <w:jc w:val="center"/>
              <w:rPr>
                <w:sz w:val="24"/>
                <w:szCs w:val="24"/>
                <w:lang w:val="lv-LV"/>
              </w:rPr>
            </w:pPr>
          </w:p>
        </w:tc>
        <w:tc>
          <w:tcPr>
            <w:tcW w:w="2506" w:type="dxa"/>
          </w:tcPr>
          <w:p w14:paraId="450EA2D7" w14:textId="77777777" w:rsidR="00B84ED4" w:rsidRPr="00B84ED4" w:rsidRDefault="00B84ED4" w:rsidP="00087B33">
            <w:pPr>
              <w:pStyle w:val="Pamatteksts"/>
              <w:ind w:right="120"/>
              <w:jc w:val="center"/>
              <w:rPr>
                <w:sz w:val="24"/>
                <w:szCs w:val="24"/>
                <w:lang w:val="lv-LV"/>
              </w:rPr>
            </w:pPr>
          </w:p>
        </w:tc>
        <w:tc>
          <w:tcPr>
            <w:tcW w:w="910" w:type="dxa"/>
          </w:tcPr>
          <w:p w14:paraId="3DD355C9" w14:textId="77777777" w:rsidR="00B84ED4" w:rsidRPr="00B84ED4" w:rsidRDefault="00B84ED4" w:rsidP="00087B33">
            <w:pPr>
              <w:pStyle w:val="Pamatteksts"/>
              <w:ind w:right="120"/>
              <w:jc w:val="center"/>
              <w:rPr>
                <w:sz w:val="24"/>
                <w:szCs w:val="24"/>
                <w:lang w:val="lv-LV"/>
              </w:rPr>
            </w:pPr>
          </w:p>
        </w:tc>
        <w:tc>
          <w:tcPr>
            <w:tcW w:w="3522" w:type="dxa"/>
          </w:tcPr>
          <w:p w14:paraId="1A81F0B1" w14:textId="77777777" w:rsidR="00B84ED4" w:rsidRPr="00B84ED4" w:rsidRDefault="00B84ED4" w:rsidP="00087B33">
            <w:pPr>
              <w:pStyle w:val="Pamatteksts"/>
              <w:ind w:right="120"/>
              <w:jc w:val="center"/>
              <w:rPr>
                <w:sz w:val="24"/>
                <w:szCs w:val="24"/>
                <w:lang w:val="lv-LV"/>
              </w:rPr>
            </w:pPr>
          </w:p>
        </w:tc>
        <w:tc>
          <w:tcPr>
            <w:tcW w:w="2674" w:type="dxa"/>
          </w:tcPr>
          <w:p w14:paraId="717AAFBA" w14:textId="77777777" w:rsidR="00B84ED4" w:rsidRPr="00B84ED4" w:rsidRDefault="00B84ED4" w:rsidP="00087B33">
            <w:pPr>
              <w:pStyle w:val="Pamatteksts"/>
              <w:ind w:right="120"/>
              <w:jc w:val="center"/>
              <w:rPr>
                <w:sz w:val="24"/>
                <w:szCs w:val="24"/>
                <w:lang w:val="lv-LV"/>
              </w:rPr>
            </w:pPr>
          </w:p>
        </w:tc>
        <w:tc>
          <w:tcPr>
            <w:tcW w:w="2132" w:type="dxa"/>
          </w:tcPr>
          <w:p w14:paraId="56EE48EE" w14:textId="77777777" w:rsidR="00B84ED4" w:rsidRPr="00B84ED4" w:rsidRDefault="00B84ED4" w:rsidP="00087B33">
            <w:pPr>
              <w:pStyle w:val="Pamatteksts"/>
              <w:ind w:right="120"/>
              <w:jc w:val="center"/>
              <w:rPr>
                <w:sz w:val="24"/>
                <w:szCs w:val="24"/>
                <w:lang w:val="lv-LV"/>
              </w:rPr>
            </w:pPr>
          </w:p>
        </w:tc>
      </w:tr>
      <w:tr w:rsidR="00B84ED4" w:rsidRPr="00B84ED4" w14:paraId="2908EB2C" w14:textId="77777777" w:rsidTr="00B84ED4">
        <w:trPr>
          <w:jc w:val="center"/>
        </w:trPr>
        <w:tc>
          <w:tcPr>
            <w:tcW w:w="837" w:type="dxa"/>
          </w:tcPr>
          <w:p w14:paraId="121FD38A" w14:textId="77777777" w:rsidR="00B84ED4" w:rsidRPr="00B84ED4" w:rsidRDefault="00B84ED4" w:rsidP="00087B33">
            <w:pPr>
              <w:pStyle w:val="Pamatteksts"/>
              <w:ind w:right="120"/>
              <w:jc w:val="center"/>
              <w:rPr>
                <w:sz w:val="24"/>
                <w:szCs w:val="24"/>
                <w:lang w:val="lv-LV"/>
              </w:rPr>
            </w:pPr>
          </w:p>
        </w:tc>
        <w:tc>
          <w:tcPr>
            <w:tcW w:w="2606" w:type="dxa"/>
          </w:tcPr>
          <w:p w14:paraId="1FE2DD96" w14:textId="77777777" w:rsidR="00B84ED4" w:rsidRPr="00B84ED4" w:rsidRDefault="00B84ED4" w:rsidP="00087B33">
            <w:pPr>
              <w:pStyle w:val="Pamatteksts"/>
              <w:ind w:right="120"/>
              <w:jc w:val="center"/>
              <w:rPr>
                <w:sz w:val="24"/>
                <w:szCs w:val="24"/>
                <w:lang w:val="lv-LV"/>
              </w:rPr>
            </w:pPr>
          </w:p>
        </w:tc>
        <w:tc>
          <w:tcPr>
            <w:tcW w:w="2506" w:type="dxa"/>
          </w:tcPr>
          <w:p w14:paraId="27357532" w14:textId="77777777" w:rsidR="00B84ED4" w:rsidRPr="00B84ED4" w:rsidRDefault="00B84ED4" w:rsidP="00087B33">
            <w:pPr>
              <w:pStyle w:val="Pamatteksts"/>
              <w:ind w:right="120"/>
              <w:jc w:val="center"/>
              <w:rPr>
                <w:sz w:val="24"/>
                <w:szCs w:val="24"/>
                <w:lang w:val="lv-LV"/>
              </w:rPr>
            </w:pPr>
          </w:p>
        </w:tc>
        <w:tc>
          <w:tcPr>
            <w:tcW w:w="910" w:type="dxa"/>
          </w:tcPr>
          <w:p w14:paraId="07F023C8" w14:textId="77777777" w:rsidR="00B84ED4" w:rsidRPr="00B84ED4" w:rsidRDefault="00B84ED4" w:rsidP="00087B33">
            <w:pPr>
              <w:pStyle w:val="Pamatteksts"/>
              <w:ind w:right="120"/>
              <w:jc w:val="center"/>
              <w:rPr>
                <w:sz w:val="24"/>
                <w:szCs w:val="24"/>
                <w:lang w:val="lv-LV"/>
              </w:rPr>
            </w:pPr>
          </w:p>
        </w:tc>
        <w:tc>
          <w:tcPr>
            <w:tcW w:w="3522" w:type="dxa"/>
          </w:tcPr>
          <w:p w14:paraId="4BDB5498" w14:textId="77777777" w:rsidR="00B84ED4" w:rsidRPr="00B84ED4" w:rsidRDefault="00B84ED4" w:rsidP="00087B33">
            <w:pPr>
              <w:pStyle w:val="Pamatteksts"/>
              <w:ind w:right="120"/>
              <w:jc w:val="center"/>
              <w:rPr>
                <w:sz w:val="24"/>
                <w:szCs w:val="24"/>
                <w:lang w:val="lv-LV"/>
              </w:rPr>
            </w:pPr>
          </w:p>
        </w:tc>
        <w:tc>
          <w:tcPr>
            <w:tcW w:w="2674" w:type="dxa"/>
          </w:tcPr>
          <w:p w14:paraId="2916C19D" w14:textId="77777777" w:rsidR="00B84ED4" w:rsidRPr="00B84ED4" w:rsidRDefault="00B84ED4" w:rsidP="00087B33">
            <w:pPr>
              <w:pStyle w:val="Pamatteksts"/>
              <w:ind w:right="120"/>
              <w:jc w:val="center"/>
              <w:rPr>
                <w:sz w:val="24"/>
                <w:szCs w:val="24"/>
                <w:lang w:val="lv-LV"/>
              </w:rPr>
            </w:pPr>
          </w:p>
        </w:tc>
        <w:tc>
          <w:tcPr>
            <w:tcW w:w="2132" w:type="dxa"/>
          </w:tcPr>
          <w:p w14:paraId="74869460" w14:textId="77777777" w:rsidR="00B84ED4" w:rsidRPr="00B84ED4" w:rsidRDefault="00B84ED4" w:rsidP="00087B33">
            <w:pPr>
              <w:pStyle w:val="Pamatteksts"/>
              <w:ind w:right="120"/>
              <w:jc w:val="center"/>
              <w:rPr>
                <w:sz w:val="24"/>
                <w:szCs w:val="24"/>
                <w:lang w:val="lv-LV"/>
              </w:rPr>
            </w:pPr>
          </w:p>
        </w:tc>
      </w:tr>
      <w:tr w:rsidR="00B84ED4" w:rsidRPr="00B84ED4" w14:paraId="187F57B8" w14:textId="77777777" w:rsidTr="00B84ED4">
        <w:trPr>
          <w:jc w:val="center"/>
        </w:trPr>
        <w:tc>
          <w:tcPr>
            <w:tcW w:w="837" w:type="dxa"/>
          </w:tcPr>
          <w:p w14:paraId="54738AF4" w14:textId="77777777" w:rsidR="00B84ED4" w:rsidRPr="00B84ED4" w:rsidRDefault="00B84ED4" w:rsidP="00087B33">
            <w:pPr>
              <w:pStyle w:val="Pamatteksts"/>
              <w:ind w:right="120"/>
              <w:jc w:val="center"/>
              <w:rPr>
                <w:sz w:val="24"/>
                <w:szCs w:val="24"/>
                <w:lang w:val="lv-LV"/>
              </w:rPr>
            </w:pPr>
          </w:p>
        </w:tc>
        <w:tc>
          <w:tcPr>
            <w:tcW w:w="2606" w:type="dxa"/>
          </w:tcPr>
          <w:p w14:paraId="46ABBD8F" w14:textId="77777777" w:rsidR="00B84ED4" w:rsidRPr="00B84ED4" w:rsidRDefault="00B84ED4" w:rsidP="00087B33">
            <w:pPr>
              <w:pStyle w:val="Pamatteksts"/>
              <w:ind w:right="120"/>
              <w:jc w:val="center"/>
              <w:rPr>
                <w:sz w:val="24"/>
                <w:szCs w:val="24"/>
                <w:lang w:val="lv-LV"/>
              </w:rPr>
            </w:pPr>
          </w:p>
        </w:tc>
        <w:tc>
          <w:tcPr>
            <w:tcW w:w="2506" w:type="dxa"/>
          </w:tcPr>
          <w:p w14:paraId="06BBA33E" w14:textId="77777777" w:rsidR="00B84ED4" w:rsidRPr="00B84ED4" w:rsidRDefault="00B84ED4" w:rsidP="00087B33">
            <w:pPr>
              <w:pStyle w:val="Pamatteksts"/>
              <w:ind w:right="120"/>
              <w:jc w:val="center"/>
              <w:rPr>
                <w:sz w:val="24"/>
                <w:szCs w:val="24"/>
                <w:lang w:val="lv-LV"/>
              </w:rPr>
            </w:pPr>
          </w:p>
        </w:tc>
        <w:tc>
          <w:tcPr>
            <w:tcW w:w="910" w:type="dxa"/>
          </w:tcPr>
          <w:p w14:paraId="464FCBC1" w14:textId="77777777" w:rsidR="00B84ED4" w:rsidRPr="00B84ED4" w:rsidRDefault="00B84ED4" w:rsidP="00087B33">
            <w:pPr>
              <w:pStyle w:val="Pamatteksts"/>
              <w:ind w:right="120"/>
              <w:jc w:val="center"/>
              <w:rPr>
                <w:sz w:val="24"/>
                <w:szCs w:val="24"/>
                <w:lang w:val="lv-LV"/>
              </w:rPr>
            </w:pPr>
          </w:p>
        </w:tc>
        <w:tc>
          <w:tcPr>
            <w:tcW w:w="3522" w:type="dxa"/>
          </w:tcPr>
          <w:p w14:paraId="5C8C6B09" w14:textId="77777777" w:rsidR="00B84ED4" w:rsidRPr="00B84ED4" w:rsidRDefault="00B84ED4" w:rsidP="00087B33">
            <w:pPr>
              <w:pStyle w:val="Pamatteksts"/>
              <w:ind w:right="120"/>
              <w:jc w:val="center"/>
              <w:rPr>
                <w:sz w:val="24"/>
                <w:szCs w:val="24"/>
                <w:lang w:val="lv-LV"/>
              </w:rPr>
            </w:pPr>
          </w:p>
        </w:tc>
        <w:tc>
          <w:tcPr>
            <w:tcW w:w="2674" w:type="dxa"/>
          </w:tcPr>
          <w:p w14:paraId="3382A365" w14:textId="77777777" w:rsidR="00B84ED4" w:rsidRPr="00B84ED4" w:rsidRDefault="00B84ED4" w:rsidP="00087B33">
            <w:pPr>
              <w:pStyle w:val="Pamatteksts"/>
              <w:ind w:right="120"/>
              <w:jc w:val="center"/>
              <w:rPr>
                <w:sz w:val="24"/>
                <w:szCs w:val="24"/>
                <w:lang w:val="lv-LV"/>
              </w:rPr>
            </w:pPr>
          </w:p>
        </w:tc>
        <w:tc>
          <w:tcPr>
            <w:tcW w:w="2132" w:type="dxa"/>
          </w:tcPr>
          <w:p w14:paraId="5C71F136" w14:textId="77777777" w:rsidR="00B84ED4" w:rsidRPr="00B84ED4" w:rsidRDefault="00B84ED4" w:rsidP="00087B33">
            <w:pPr>
              <w:pStyle w:val="Pamatteksts"/>
              <w:ind w:right="120"/>
              <w:jc w:val="center"/>
              <w:rPr>
                <w:sz w:val="24"/>
                <w:szCs w:val="24"/>
                <w:lang w:val="lv-LV"/>
              </w:rPr>
            </w:pPr>
          </w:p>
        </w:tc>
      </w:tr>
      <w:tr w:rsidR="00B84ED4" w:rsidRPr="00B84ED4" w14:paraId="7393A4C2" w14:textId="77777777" w:rsidTr="00530480">
        <w:trPr>
          <w:jc w:val="center"/>
        </w:trPr>
        <w:tc>
          <w:tcPr>
            <w:tcW w:w="15187" w:type="dxa"/>
            <w:gridSpan w:val="7"/>
          </w:tcPr>
          <w:p w14:paraId="789A1E9E" w14:textId="77777777" w:rsidR="00B84ED4" w:rsidRPr="00B84ED4" w:rsidRDefault="00B84ED4" w:rsidP="00087B33">
            <w:pPr>
              <w:pStyle w:val="Pamatteksts"/>
              <w:ind w:right="120"/>
              <w:jc w:val="center"/>
              <w:rPr>
                <w:b/>
                <w:sz w:val="24"/>
                <w:szCs w:val="24"/>
                <w:lang w:val="lv-LV"/>
              </w:rPr>
            </w:pPr>
            <w:r w:rsidRPr="00B84ED4">
              <w:rPr>
                <w:b/>
                <w:sz w:val="24"/>
                <w:szCs w:val="24"/>
                <w:lang w:val="lv-LV"/>
              </w:rPr>
              <w:t>Radošo industriju joma</w:t>
            </w:r>
          </w:p>
        </w:tc>
      </w:tr>
      <w:tr w:rsidR="00B84ED4" w:rsidRPr="00B84ED4" w14:paraId="233E46A7" w14:textId="77777777" w:rsidTr="00B84ED4">
        <w:trPr>
          <w:jc w:val="center"/>
        </w:trPr>
        <w:tc>
          <w:tcPr>
            <w:tcW w:w="837" w:type="dxa"/>
          </w:tcPr>
          <w:p w14:paraId="7FC028E6" w14:textId="77777777" w:rsidR="00B84ED4" w:rsidRPr="00B84ED4" w:rsidRDefault="00B84ED4" w:rsidP="00087B33">
            <w:pPr>
              <w:pStyle w:val="Pamatteksts"/>
              <w:ind w:right="120"/>
              <w:jc w:val="center"/>
              <w:rPr>
                <w:sz w:val="24"/>
                <w:szCs w:val="24"/>
                <w:lang w:val="lv-LV"/>
              </w:rPr>
            </w:pPr>
            <w:r>
              <w:rPr>
                <w:sz w:val="24"/>
                <w:szCs w:val="24"/>
                <w:lang w:val="lv-LV"/>
              </w:rPr>
              <w:t>1.</w:t>
            </w:r>
          </w:p>
        </w:tc>
        <w:tc>
          <w:tcPr>
            <w:tcW w:w="2606" w:type="dxa"/>
          </w:tcPr>
          <w:p w14:paraId="62199465" w14:textId="77777777" w:rsidR="00B84ED4" w:rsidRPr="00B84ED4" w:rsidRDefault="00B84ED4" w:rsidP="00087B33">
            <w:pPr>
              <w:pStyle w:val="Pamatteksts"/>
              <w:ind w:right="120"/>
              <w:jc w:val="center"/>
              <w:rPr>
                <w:sz w:val="24"/>
                <w:szCs w:val="24"/>
                <w:lang w:val="lv-LV"/>
              </w:rPr>
            </w:pPr>
          </w:p>
        </w:tc>
        <w:tc>
          <w:tcPr>
            <w:tcW w:w="2506" w:type="dxa"/>
          </w:tcPr>
          <w:p w14:paraId="0DA123B1" w14:textId="77777777" w:rsidR="00B84ED4" w:rsidRPr="00B84ED4" w:rsidRDefault="00B84ED4" w:rsidP="00087B33">
            <w:pPr>
              <w:pStyle w:val="Pamatteksts"/>
              <w:ind w:right="120"/>
              <w:jc w:val="center"/>
              <w:rPr>
                <w:sz w:val="24"/>
                <w:szCs w:val="24"/>
                <w:lang w:val="lv-LV"/>
              </w:rPr>
            </w:pPr>
          </w:p>
        </w:tc>
        <w:tc>
          <w:tcPr>
            <w:tcW w:w="910" w:type="dxa"/>
          </w:tcPr>
          <w:p w14:paraId="4C4CEA3D" w14:textId="77777777" w:rsidR="00B84ED4" w:rsidRPr="00B84ED4" w:rsidRDefault="00B84ED4" w:rsidP="00087B33">
            <w:pPr>
              <w:pStyle w:val="Pamatteksts"/>
              <w:ind w:right="120"/>
              <w:jc w:val="center"/>
              <w:rPr>
                <w:sz w:val="24"/>
                <w:szCs w:val="24"/>
                <w:lang w:val="lv-LV"/>
              </w:rPr>
            </w:pPr>
          </w:p>
        </w:tc>
        <w:tc>
          <w:tcPr>
            <w:tcW w:w="3522" w:type="dxa"/>
          </w:tcPr>
          <w:p w14:paraId="50895670" w14:textId="77777777" w:rsidR="00B84ED4" w:rsidRPr="00B84ED4" w:rsidRDefault="00B84ED4" w:rsidP="00087B33">
            <w:pPr>
              <w:pStyle w:val="Pamatteksts"/>
              <w:ind w:right="120"/>
              <w:jc w:val="center"/>
              <w:rPr>
                <w:sz w:val="24"/>
                <w:szCs w:val="24"/>
                <w:lang w:val="lv-LV"/>
              </w:rPr>
            </w:pPr>
          </w:p>
        </w:tc>
        <w:tc>
          <w:tcPr>
            <w:tcW w:w="2674" w:type="dxa"/>
          </w:tcPr>
          <w:p w14:paraId="38C1F859" w14:textId="77777777" w:rsidR="00B84ED4" w:rsidRPr="00B84ED4" w:rsidRDefault="00B84ED4" w:rsidP="00087B33">
            <w:pPr>
              <w:pStyle w:val="Pamatteksts"/>
              <w:ind w:right="120"/>
              <w:jc w:val="center"/>
              <w:rPr>
                <w:sz w:val="24"/>
                <w:szCs w:val="24"/>
                <w:lang w:val="lv-LV"/>
              </w:rPr>
            </w:pPr>
          </w:p>
        </w:tc>
        <w:tc>
          <w:tcPr>
            <w:tcW w:w="2132" w:type="dxa"/>
          </w:tcPr>
          <w:p w14:paraId="0C8FE7CE" w14:textId="77777777" w:rsidR="00B84ED4" w:rsidRPr="00B84ED4" w:rsidRDefault="00B84ED4" w:rsidP="00087B33">
            <w:pPr>
              <w:pStyle w:val="Pamatteksts"/>
              <w:ind w:right="120"/>
              <w:jc w:val="center"/>
              <w:rPr>
                <w:sz w:val="24"/>
                <w:szCs w:val="24"/>
                <w:lang w:val="lv-LV"/>
              </w:rPr>
            </w:pPr>
          </w:p>
        </w:tc>
      </w:tr>
      <w:tr w:rsidR="00B84ED4" w:rsidRPr="00B84ED4" w14:paraId="2AD5A35C" w14:textId="77777777" w:rsidTr="00B84ED4">
        <w:trPr>
          <w:jc w:val="center"/>
        </w:trPr>
        <w:tc>
          <w:tcPr>
            <w:tcW w:w="837" w:type="dxa"/>
          </w:tcPr>
          <w:p w14:paraId="4035083E" w14:textId="77777777" w:rsidR="00B84ED4" w:rsidRPr="00B84ED4" w:rsidRDefault="00B84ED4" w:rsidP="00087B33">
            <w:pPr>
              <w:pStyle w:val="Pamatteksts"/>
              <w:ind w:right="120"/>
              <w:jc w:val="center"/>
              <w:rPr>
                <w:sz w:val="24"/>
                <w:szCs w:val="24"/>
                <w:lang w:val="lv-LV"/>
              </w:rPr>
            </w:pPr>
            <w:r>
              <w:rPr>
                <w:sz w:val="24"/>
                <w:szCs w:val="24"/>
                <w:lang w:val="lv-LV"/>
              </w:rPr>
              <w:t>2.</w:t>
            </w:r>
          </w:p>
        </w:tc>
        <w:tc>
          <w:tcPr>
            <w:tcW w:w="2606" w:type="dxa"/>
          </w:tcPr>
          <w:p w14:paraId="41004F19" w14:textId="77777777" w:rsidR="00B84ED4" w:rsidRPr="00B84ED4" w:rsidRDefault="00B84ED4" w:rsidP="00087B33">
            <w:pPr>
              <w:pStyle w:val="Pamatteksts"/>
              <w:ind w:right="120"/>
              <w:jc w:val="center"/>
              <w:rPr>
                <w:sz w:val="24"/>
                <w:szCs w:val="24"/>
                <w:lang w:val="lv-LV"/>
              </w:rPr>
            </w:pPr>
          </w:p>
        </w:tc>
        <w:tc>
          <w:tcPr>
            <w:tcW w:w="2506" w:type="dxa"/>
          </w:tcPr>
          <w:p w14:paraId="67C0C651" w14:textId="77777777" w:rsidR="00B84ED4" w:rsidRPr="00B84ED4" w:rsidRDefault="00B84ED4" w:rsidP="00087B33">
            <w:pPr>
              <w:pStyle w:val="Pamatteksts"/>
              <w:ind w:right="120"/>
              <w:jc w:val="center"/>
              <w:rPr>
                <w:sz w:val="24"/>
                <w:szCs w:val="24"/>
                <w:lang w:val="lv-LV"/>
              </w:rPr>
            </w:pPr>
          </w:p>
        </w:tc>
        <w:tc>
          <w:tcPr>
            <w:tcW w:w="910" w:type="dxa"/>
          </w:tcPr>
          <w:p w14:paraId="308D56CC" w14:textId="77777777" w:rsidR="00B84ED4" w:rsidRPr="00B84ED4" w:rsidRDefault="00B84ED4" w:rsidP="00087B33">
            <w:pPr>
              <w:pStyle w:val="Pamatteksts"/>
              <w:ind w:right="120"/>
              <w:jc w:val="center"/>
              <w:rPr>
                <w:sz w:val="24"/>
                <w:szCs w:val="24"/>
                <w:lang w:val="lv-LV"/>
              </w:rPr>
            </w:pPr>
          </w:p>
        </w:tc>
        <w:tc>
          <w:tcPr>
            <w:tcW w:w="3522" w:type="dxa"/>
          </w:tcPr>
          <w:p w14:paraId="797E50C6" w14:textId="77777777" w:rsidR="00B84ED4" w:rsidRPr="00B84ED4" w:rsidRDefault="00B84ED4" w:rsidP="00087B33">
            <w:pPr>
              <w:pStyle w:val="Pamatteksts"/>
              <w:ind w:right="120"/>
              <w:jc w:val="center"/>
              <w:rPr>
                <w:sz w:val="24"/>
                <w:szCs w:val="24"/>
                <w:lang w:val="lv-LV"/>
              </w:rPr>
            </w:pPr>
          </w:p>
        </w:tc>
        <w:tc>
          <w:tcPr>
            <w:tcW w:w="2674" w:type="dxa"/>
          </w:tcPr>
          <w:p w14:paraId="7B04FA47" w14:textId="77777777" w:rsidR="00B84ED4" w:rsidRPr="00B84ED4" w:rsidRDefault="00B84ED4" w:rsidP="00087B33">
            <w:pPr>
              <w:pStyle w:val="Pamatteksts"/>
              <w:ind w:right="120"/>
              <w:jc w:val="center"/>
              <w:rPr>
                <w:sz w:val="24"/>
                <w:szCs w:val="24"/>
                <w:lang w:val="lv-LV"/>
              </w:rPr>
            </w:pPr>
          </w:p>
        </w:tc>
        <w:tc>
          <w:tcPr>
            <w:tcW w:w="2132" w:type="dxa"/>
          </w:tcPr>
          <w:p w14:paraId="568C698B" w14:textId="77777777" w:rsidR="00B84ED4" w:rsidRPr="00B84ED4" w:rsidRDefault="00B84ED4" w:rsidP="00087B33">
            <w:pPr>
              <w:pStyle w:val="Pamatteksts"/>
              <w:ind w:right="120"/>
              <w:jc w:val="center"/>
              <w:rPr>
                <w:sz w:val="24"/>
                <w:szCs w:val="24"/>
                <w:lang w:val="lv-LV"/>
              </w:rPr>
            </w:pPr>
          </w:p>
        </w:tc>
      </w:tr>
      <w:tr w:rsidR="00B84ED4" w:rsidRPr="00B84ED4" w14:paraId="1A939487" w14:textId="77777777" w:rsidTr="00B84ED4">
        <w:trPr>
          <w:jc w:val="center"/>
        </w:trPr>
        <w:tc>
          <w:tcPr>
            <w:tcW w:w="837" w:type="dxa"/>
          </w:tcPr>
          <w:p w14:paraId="6AA258D8" w14:textId="77777777" w:rsidR="00B84ED4" w:rsidRPr="00B84ED4" w:rsidRDefault="00B84ED4" w:rsidP="00087B33">
            <w:pPr>
              <w:pStyle w:val="Pamatteksts"/>
              <w:ind w:right="120"/>
              <w:jc w:val="center"/>
              <w:rPr>
                <w:sz w:val="24"/>
                <w:szCs w:val="24"/>
                <w:lang w:val="lv-LV"/>
              </w:rPr>
            </w:pPr>
          </w:p>
        </w:tc>
        <w:tc>
          <w:tcPr>
            <w:tcW w:w="2606" w:type="dxa"/>
          </w:tcPr>
          <w:p w14:paraId="6FFBD3EC" w14:textId="77777777" w:rsidR="00B84ED4" w:rsidRPr="00B84ED4" w:rsidRDefault="00B84ED4" w:rsidP="00087B33">
            <w:pPr>
              <w:pStyle w:val="Pamatteksts"/>
              <w:ind w:right="120"/>
              <w:jc w:val="center"/>
              <w:rPr>
                <w:sz w:val="24"/>
                <w:szCs w:val="24"/>
                <w:lang w:val="lv-LV"/>
              </w:rPr>
            </w:pPr>
          </w:p>
        </w:tc>
        <w:tc>
          <w:tcPr>
            <w:tcW w:w="2506" w:type="dxa"/>
          </w:tcPr>
          <w:p w14:paraId="30DCCCAD" w14:textId="77777777" w:rsidR="00B84ED4" w:rsidRPr="00B84ED4" w:rsidRDefault="00B84ED4" w:rsidP="00087B33">
            <w:pPr>
              <w:pStyle w:val="Pamatteksts"/>
              <w:ind w:right="120"/>
              <w:jc w:val="center"/>
              <w:rPr>
                <w:sz w:val="24"/>
                <w:szCs w:val="24"/>
                <w:lang w:val="lv-LV"/>
              </w:rPr>
            </w:pPr>
          </w:p>
        </w:tc>
        <w:tc>
          <w:tcPr>
            <w:tcW w:w="910" w:type="dxa"/>
          </w:tcPr>
          <w:p w14:paraId="36AF6883" w14:textId="77777777" w:rsidR="00B84ED4" w:rsidRPr="00B84ED4" w:rsidRDefault="00B84ED4" w:rsidP="00087B33">
            <w:pPr>
              <w:pStyle w:val="Pamatteksts"/>
              <w:ind w:right="120"/>
              <w:jc w:val="center"/>
              <w:rPr>
                <w:sz w:val="24"/>
                <w:szCs w:val="24"/>
                <w:lang w:val="lv-LV"/>
              </w:rPr>
            </w:pPr>
          </w:p>
        </w:tc>
        <w:tc>
          <w:tcPr>
            <w:tcW w:w="3522" w:type="dxa"/>
          </w:tcPr>
          <w:p w14:paraId="54C529ED" w14:textId="77777777" w:rsidR="00B84ED4" w:rsidRPr="00B84ED4" w:rsidRDefault="00B84ED4" w:rsidP="00087B33">
            <w:pPr>
              <w:pStyle w:val="Pamatteksts"/>
              <w:ind w:right="120"/>
              <w:jc w:val="center"/>
              <w:rPr>
                <w:sz w:val="24"/>
                <w:szCs w:val="24"/>
                <w:lang w:val="lv-LV"/>
              </w:rPr>
            </w:pPr>
          </w:p>
        </w:tc>
        <w:tc>
          <w:tcPr>
            <w:tcW w:w="2674" w:type="dxa"/>
          </w:tcPr>
          <w:p w14:paraId="1C0157D6" w14:textId="77777777" w:rsidR="00B84ED4" w:rsidRPr="00B84ED4" w:rsidRDefault="00B84ED4" w:rsidP="00087B33">
            <w:pPr>
              <w:pStyle w:val="Pamatteksts"/>
              <w:ind w:right="120"/>
              <w:jc w:val="center"/>
              <w:rPr>
                <w:sz w:val="24"/>
                <w:szCs w:val="24"/>
                <w:lang w:val="lv-LV"/>
              </w:rPr>
            </w:pPr>
          </w:p>
        </w:tc>
        <w:tc>
          <w:tcPr>
            <w:tcW w:w="2132" w:type="dxa"/>
          </w:tcPr>
          <w:p w14:paraId="3691E7B2" w14:textId="77777777" w:rsidR="00B84ED4" w:rsidRPr="00B84ED4" w:rsidRDefault="00B84ED4" w:rsidP="00087B33">
            <w:pPr>
              <w:pStyle w:val="Pamatteksts"/>
              <w:ind w:right="120"/>
              <w:jc w:val="center"/>
              <w:rPr>
                <w:sz w:val="24"/>
                <w:szCs w:val="24"/>
                <w:lang w:val="lv-LV"/>
              </w:rPr>
            </w:pPr>
          </w:p>
        </w:tc>
      </w:tr>
      <w:tr w:rsidR="00B84ED4" w:rsidRPr="00B84ED4" w14:paraId="526770CE" w14:textId="77777777" w:rsidTr="00B84ED4">
        <w:trPr>
          <w:jc w:val="center"/>
        </w:trPr>
        <w:tc>
          <w:tcPr>
            <w:tcW w:w="837" w:type="dxa"/>
          </w:tcPr>
          <w:p w14:paraId="7CBEED82" w14:textId="77777777" w:rsidR="00B84ED4" w:rsidRPr="00B84ED4" w:rsidRDefault="00B84ED4" w:rsidP="00087B33">
            <w:pPr>
              <w:pStyle w:val="Pamatteksts"/>
              <w:ind w:right="120"/>
              <w:jc w:val="center"/>
              <w:rPr>
                <w:sz w:val="24"/>
                <w:szCs w:val="24"/>
                <w:lang w:val="lv-LV"/>
              </w:rPr>
            </w:pPr>
          </w:p>
        </w:tc>
        <w:tc>
          <w:tcPr>
            <w:tcW w:w="2606" w:type="dxa"/>
          </w:tcPr>
          <w:p w14:paraId="6E36661F" w14:textId="77777777" w:rsidR="00B84ED4" w:rsidRPr="00B84ED4" w:rsidRDefault="00B84ED4" w:rsidP="00087B33">
            <w:pPr>
              <w:pStyle w:val="Pamatteksts"/>
              <w:ind w:right="120"/>
              <w:jc w:val="center"/>
              <w:rPr>
                <w:sz w:val="24"/>
                <w:szCs w:val="24"/>
                <w:lang w:val="lv-LV"/>
              </w:rPr>
            </w:pPr>
          </w:p>
        </w:tc>
        <w:tc>
          <w:tcPr>
            <w:tcW w:w="2506" w:type="dxa"/>
          </w:tcPr>
          <w:p w14:paraId="38645DC7" w14:textId="77777777" w:rsidR="00B84ED4" w:rsidRPr="00B84ED4" w:rsidRDefault="00B84ED4" w:rsidP="00087B33">
            <w:pPr>
              <w:pStyle w:val="Pamatteksts"/>
              <w:ind w:right="120"/>
              <w:jc w:val="center"/>
              <w:rPr>
                <w:sz w:val="24"/>
                <w:szCs w:val="24"/>
                <w:lang w:val="lv-LV"/>
              </w:rPr>
            </w:pPr>
          </w:p>
        </w:tc>
        <w:tc>
          <w:tcPr>
            <w:tcW w:w="910" w:type="dxa"/>
          </w:tcPr>
          <w:p w14:paraId="135E58C4" w14:textId="77777777" w:rsidR="00B84ED4" w:rsidRPr="00B84ED4" w:rsidRDefault="00B84ED4" w:rsidP="00087B33">
            <w:pPr>
              <w:pStyle w:val="Pamatteksts"/>
              <w:ind w:right="120"/>
              <w:jc w:val="center"/>
              <w:rPr>
                <w:sz w:val="24"/>
                <w:szCs w:val="24"/>
                <w:lang w:val="lv-LV"/>
              </w:rPr>
            </w:pPr>
          </w:p>
        </w:tc>
        <w:tc>
          <w:tcPr>
            <w:tcW w:w="3522" w:type="dxa"/>
          </w:tcPr>
          <w:p w14:paraId="62EBF9A1" w14:textId="77777777" w:rsidR="00B84ED4" w:rsidRPr="00B84ED4" w:rsidRDefault="00B84ED4" w:rsidP="00087B33">
            <w:pPr>
              <w:pStyle w:val="Pamatteksts"/>
              <w:ind w:right="120"/>
              <w:jc w:val="center"/>
              <w:rPr>
                <w:sz w:val="24"/>
                <w:szCs w:val="24"/>
                <w:lang w:val="lv-LV"/>
              </w:rPr>
            </w:pPr>
          </w:p>
        </w:tc>
        <w:tc>
          <w:tcPr>
            <w:tcW w:w="2674" w:type="dxa"/>
          </w:tcPr>
          <w:p w14:paraId="0C6C2CD5" w14:textId="77777777" w:rsidR="00B84ED4" w:rsidRPr="00B84ED4" w:rsidRDefault="00B84ED4" w:rsidP="00087B33">
            <w:pPr>
              <w:pStyle w:val="Pamatteksts"/>
              <w:ind w:right="120"/>
              <w:jc w:val="center"/>
              <w:rPr>
                <w:sz w:val="24"/>
                <w:szCs w:val="24"/>
                <w:lang w:val="lv-LV"/>
              </w:rPr>
            </w:pPr>
          </w:p>
        </w:tc>
        <w:tc>
          <w:tcPr>
            <w:tcW w:w="2132" w:type="dxa"/>
          </w:tcPr>
          <w:p w14:paraId="709E88E4" w14:textId="77777777" w:rsidR="00B84ED4" w:rsidRPr="00B84ED4" w:rsidRDefault="00B84ED4" w:rsidP="00087B33">
            <w:pPr>
              <w:pStyle w:val="Pamatteksts"/>
              <w:ind w:right="120"/>
              <w:jc w:val="center"/>
              <w:rPr>
                <w:sz w:val="24"/>
                <w:szCs w:val="24"/>
                <w:lang w:val="lv-LV"/>
              </w:rPr>
            </w:pPr>
          </w:p>
        </w:tc>
      </w:tr>
      <w:tr w:rsidR="00B84ED4" w:rsidRPr="00B84ED4" w14:paraId="508C98E9" w14:textId="77777777" w:rsidTr="00B84ED4">
        <w:trPr>
          <w:jc w:val="center"/>
        </w:trPr>
        <w:tc>
          <w:tcPr>
            <w:tcW w:w="837" w:type="dxa"/>
          </w:tcPr>
          <w:p w14:paraId="779F8E76" w14:textId="77777777" w:rsidR="00B84ED4" w:rsidRPr="00B84ED4" w:rsidRDefault="00B84ED4" w:rsidP="00087B33">
            <w:pPr>
              <w:pStyle w:val="Pamatteksts"/>
              <w:ind w:right="120"/>
              <w:jc w:val="center"/>
              <w:rPr>
                <w:sz w:val="24"/>
                <w:szCs w:val="24"/>
                <w:lang w:val="lv-LV"/>
              </w:rPr>
            </w:pPr>
          </w:p>
        </w:tc>
        <w:tc>
          <w:tcPr>
            <w:tcW w:w="2606" w:type="dxa"/>
          </w:tcPr>
          <w:p w14:paraId="7818863E" w14:textId="77777777" w:rsidR="00B84ED4" w:rsidRPr="00B84ED4" w:rsidRDefault="00B84ED4" w:rsidP="00087B33">
            <w:pPr>
              <w:pStyle w:val="Pamatteksts"/>
              <w:ind w:right="120"/>
              <w:jc w:val="center"/>
              <w:rPr>
                <w:sz w:val="24"/>
                <w:szCs w:val="24"/>
                <w:lang w:val="lv-LV"/>
              </w:rPr>
            </w:pPr>
          </w:p>
        </w:tc>
        <w:tc>
          <w:tcPr>
            <w:tcW w:w="2506" w:type="dxa"/>
          </w:tcPr>
          <w:p w14:paraId="44F69B9A" w14:textId="77777777" w:rsidR="00B84ED4" w:rsidRPr="00B84ED4" w:rsidRDefault="00B84ED4" w:rsidP="00087B33">
            <w:pPr>
              <w:pStyle w:val="Pamatteksts"/>
              <w:ind w:right="120"/>
              <w:jc w:val="center"/>
              <w:rPr>
                <w:sz w:val="24"/>
                <w:szCs w:val="24"/>
                <w:lang w:val="lv-LV"/>
              </w:rPr>
            </w:pPr>
          </w:p>
        </w:tc>
        <w:tc>
          <w:tcPr>
            <w:tcW w:w="910" w:type="dxa"/>
          </w:tcPr>
          <w:p w14:paraId="5F07D11E" w14:textId="77777777" w:rsidR="00B84ED4" w:rsidRPr="00B84ED4" w:rsidRDefault="00B84ED4" w:rsidP="00087B33">
            <w:pPr>
              <w:pStyle w:val="Pamatteksts"/>
              <w:ind w:right="120"/>
              <w:jc w:val="center"/>
              <w:rPr>
                <w:sz w:val="24"/>
                <w:szCs w:val="24"/>
                <w:lang w:val="lv-LV"/>
              </w:rPr>
            </w:pPr>
          </w:p>
        </w:tc>
        <w:tc>
          <w:tcPr>
            <w:tcW w:w="3522" w:type="dxa"/>
          </w:tcPr>
          <w:p w14:paraId="41508A3C" w14:textId="77777777" w:rsidR="00B84ED4" w:rsidRPr="00B84ED4" w:rsidRDefault="00B84ED4" w:rsidP="00087B33">
            <w:pPr>
              <w:pStyle w:val="Pamatteksts"/>
              <w:ind w:right="120"/>
              <w:jc w:val="center"/>
              <w:rPr>
                <w:sz w:val="24"/>
                <w:szCs w:val="24"/>
                <w:lang w:val="lv-LV"/>
              </w:rPr>
            </w:pPr>
          </w:p>
        </w:tc>
        <w:tc>
          <w:tcPr>
            <w:tcW w:w="2674" w:type="dxa"/>
          </w:tcPr>
          <w:p w14:paraId="43D6B1D6" w14:textId="77777777" w:rsidR="00B84ED4" w:rsidRPr="00B84ED4" w:rsidRDefault="00B84ED4" w:rsidP="00087B33">
            <w:pPr>
              <w:pStyle w:val="Pamatteksts"/>
              <w:ind w:right="120"/>
              <w:jc w:val="center"/>
              <w:rPr>
                <w:sz w:val="24"/>
                <w:szCs w:val="24"/>
                <w:lang w:val="lv-LV"/>
              </w:rPr>
            </w:pPr>
          </w:p>
        </w:tc>
        <w:tc>
          <w:tcPr>
            <w:tcW w:w="2132" w:type="dxa"/>
          </w:tcPr>
          <w:p w14:paraId="17DBC151" w14:textId="77777777" w:rsidR="00B84ED4" w:rsidRPr="00B84ED4" w:rsidRDefault="00B84ED4" w:rsidP="00087B33">
            <w:pPr>
              <w:pStyle w:val="Pamatteksts"/>
              <w:ind w:right="120"/>
              <w:jc w:val="center"/>
              <w:rPr>
                <w:sz w:val="24"/>
                <w:szCs w:val="24"/>
                <w:lang w:val="lv-LV"/>
              </w:rPr>
            </w:pPr>
          </w:p>
        </w:tc>
      </w:tr>
      <w:tr w:rsidR="00174621" w:rsidRPr="00B84ED4" w14:paraId="0DDAD1DB" w14:textId="77777777" w:rsidTr="00CF2F24">
        <w:trPr>
          <w:jc w:val="center"/>
        </w:trPr>
        <w:tc>
          <w:tcPr>
            <w:tcW w:w="15187" w:type="dxa"/>
            <w:gridSpan w:val="7"/>
          </w:tcPr>
          <w:p w14:paraId="151CD317" w14:textId="166896E8" w:rsidR="00174621" w:rsidRPr="00174621" w:rsidRDefault="00174621" w:rsidP="00087B33">
            <w:pPr>
              <w:pStyle w:val="Pamatteksts"/>
              <w:ind w:right="120"/>
              <w:jc w:val="center"/>
              <w:rPr>
                <w:b/>
                <w:sz w:val="24"/>
                <w:szCs w:val="24"/>
                <w:lang w:val="lv-LV"/>
              </w:rPr>
            </w:pPr>
            <w:r w:rsidRPr="00174621">
              <w:rPr>
                <w:b/>
                <w:sz w:val="24"/>
                <w:szCs w:val="24"/>
                <w:lang w:val="lv-LV"/>
              </w:rPr>
              <w:t>Vides objektu skices, maketi</w:t>
            </w:r>
          </w:p>
        </w:tc>
      </w:tr>
      <w:tr w:rsidR="00174621" w:rsidRPr="00B84ED4" w14:paraId="40AAF1A2" w14:textId="77777777" w:rsidTr="00B84ED4">
        <w:trPr>
          <w:jc w:val="center"/>
        </w:trPr>
        <w:tc>
          <w:tcPr>
            <w:tcW w:w="837" w:type="dxa"/>
          </w:tcPr>
          <w:p w14:paraId="22D672D7" w14:textId="3EAED381" w:rsidR="00174621" w:rsidRPr="00B84ED4" w:rsidRDefault="00174621" w:rsidP="00087B33">
            <w:pPr>
              <w:pStyle w:val="Pamatteksts"/>
              <w:ind w:right="120"/>
              <w:jc w:val="center"/>
              <w:rPr>
                <w:sz w:val="24"/>
                <w:szCs w:val="24"/>
                <w:lang w:val="lv-LV"/>
              </w:rPr>
            </w:pPr>
            <w:r>
              <w:rPr>
                <w:sz w:val="24"/>
                <w:szCs w:val="24"/>
                <w:lang w:val="lv-LV"/>
              </w:rPr>
              <w:t>1.</w:t>
            </w:r>
          </w:p>
        </w:tc>
        <w:tc>
          <w:tcPr>
            <w:tcW w:w="2606" w:type="dxa"/>
          </w:tcPr>
          <w:p w14:paraId="18005489" w14:textId="77777777" w:rsidR="00174621" w:rsidRPr="00B84ED4" w:rsidRDefault="00174621" w:rsidP="00087B33">
            <w:pPr>
              <w:pStyle w:val="Pamatteksts"/>
              <w:ind w:right="120"/>
              <w:jc w:val="center"/>
              <w:rPr>
                <w:sz w:val="24"/>
                <w:szCs w:val="24"/>
                <w:lang w:val="lv-LV"/>
              </w:rPr>
            </w:pPr>
          </w:p>
        </w:tc>
        <w:tc>
          <w:tcPr>
            <w:tcW w:w="2506" w:type="dxa"/>
          </w:tcPr>
          <w:p w14:paraId="5FB7C89C" w14:textId="77777777" w:rsidR="00174621" w:rsidRPr="00B84ED4" w:rsidRDefault="00174621" w:rsidP="00087B33">
            <w:pPr>
              <w:pStyle w:val="Pamatteksts"/>
              <w:ind w:right="120"/>
              <w:jc w:val="center"/>
              <w:rPr>
                <w:sz w:val="24"/>
                <w:szCs w:val="24"/>
                <w:lang w:val="lv-LV"/>
              </w:rPr>
            </w:pPr>
          </w:p>
        </w:tc>
        <w:tc>
          <w:tcPr>
            <w:tcW w:w="910" w:type="dxa"/>
          </w:tcPr>
          <w:p w14:paraId="2897F565" w14:textId="77777777" w:rsidR="00174621" w:rsidRPr="00B84ED4" w:rsidRDefault="00174621" w:rsidP="00087B33">
            <w:pPr>
              <w:pStyle w:val="Pamatteksts"/>
              <w:ind w:right="120"/>
              <w:jc w:val="center"/>
              <w:rPr>
                <w:sz w:val="24"/>
                <w:szCs w:val="24"/>
                <w:lang w:val="lv-LV"/>
              </w:rPr>
            </w:pPr>
          </w:p>
        </w:tc>
        <w:tc>
          <w:tcPr>
            <w:tcW w:w="3522" w:type="dxa"/>
          </w:tcPr>
          <w:p w14:paraId="68ADECAB" w14:textId="77777777" w:rsidR="00174621" w:rsidRPr="00B84ED4" w:rsidRDefault="00174621" w:rsidP="00087B33">
            <w:pPr>
              <w:pStyle w:val="Pamatteksts"/>
              <w:ind w:right="120"/>
              <w:jc w:val="center"/>
              <w:rPr>
                <w:sz w:val="24"/>
                <w:szCs w:val="24"/>
                <w:lang w:val="lv-LV"/>
              </w:rPr>
            </w:pPr>
          </w:p>
        </w:tc>
        <w:tc>
          <w:tcPr>
            <w:tcW w:w="2674" w:type="dxa"/>
          </w:tcPr>
          <w:p w14:paraId="735D592C" w14:textId="77777777" w:rsidR="00174621" w:rsidRPr="00B84ED4" w:rsidRDefault="00174621" w:rsidP="00087B33">
            <w:pPr>
              <w:pStyle w:val="Pamatteksts"/>
              <w:ind w:right="120"/>
              <w:jc w:val="center"/>
              <w:rPr>
                <w:sz w:val="24"/>
                <w:szCs w:val="24"/>
                <w:lang w:val="lv-LV"/>
              </w:rPr>
            </w:pPr>
          </w:p>
        </w:tc>
        <w:tc>
          <w:tcPr>
            <w:tcW w:w="2132" w:type="dxa"/>
          </w:tcPr>
          <w:p w14:paraId="5F32F341" w14:textId="77777777" w:rsidR="00174621" w:rsidRPr="00B84ED4" w:rsidRDefault="00174621" w:rsidP="00087B33">
            <w:pPr>
              <w:pStyle w:val="Pamatteksts"/>
              <w:ind w:right="120"/>
              <w:jc w:val="center"/>
              <w:rPr>
                <w:sz w:val="24"/>
                <w:szCs w:val="24"/>
                <w:lang w:val="lv-LV"/>
              </w:rPr>
            </w:pPr>
          </w:p>
        </w:tc>
      </w:tr>
      <w:tr w:rsidR="00174621" w:rsidRPr="00B84ED4" w14:paraId="0530577D" w14:textId="77777777" w:rsidTr="00B84ED4">
        <w:trPr>
          <w:jc w:val="center"/>
        </w:trPr>
        <w:tc>
          <w:tcPr>
            <w:tcW w:w="837" w:type="dxa"/>
          </w:tcPr>
          <w:p w14:paraId="4CD29A9A" w14:textId="7235D1E1" w:rsidR="00174621" w:rsidRPr="00B84ED4" w:rsidRDefault="00174621" w:rsidP="00087B33">
            <w:pPr>
              <w:pStyle w:val="Pamatteksts"/>
              <w:ind w:right="120"/>
              <w:jc w:val="center"/>
              <w:rPr>
                <w:sz w:val="24"/>
                <w:szCs w:val="24"/>
                <w:lang w:val="lv-LV"/>
              </w:rPr>
            </w:pPr>
            <w:r>
              <w:rPr>
                <w:sz w:val="24"/>
                <w:szCs w:val="24"/>
                <w:lang w:val="lv-LV"/>
              </w:rPr>
              <w:t>2.</w:t>
            </w:r>
          </w:p>
        </w:tc>
        <w:tc>
          <w:tcPr>
            <w:tcW w:w="2606" w:type="dxa"/>
          </w:tcPr>
          <w:p w14:paraId="4681ED0C" w14:textId="77777777" w:rsidR="00174621" w:rsidRPr="00B84ED4" w:rsidRDefault="00174621" w:rsidP="00087B33">
            <w:pPr>
              <w:pStyle w:val="Pamatteksts"/>
              <w:ind w:right="120"/>
              <w:jc w:val="center"/>
              <w:rPr>
                <w:sz w:val="24"/>
                <w:szCs w:val="24"/>
                <w:lang w:val="lv-LV"/>
              </w:rPr>
            </w:pPr>
          </w:p>
        </w:tc>
        <w:tc>
          <w:tcPr>
            <w:tcW w:w="2506" w:type="dxa"/>
          </w:tcPr>
          <w:p w14:paraId="016FBCCE" w14:textId="77777777" w:rsidR="00174621" w:rsidRPr="00B84ED4" w:rsidRDefault="00174621" w:rsidP="00087B33">
            <w:pPr>
              <w:pStyle w:val="Pamatteksts"/>
              <w:ind w:right="120"/>
              <w:jc w:val="center"/>
              <w:rPr>
                <w:sz w:val="24"/>
                <w:szCs w:val="24"/>
                <w:lang w:val="lv-LV"/>
              </w:rPr>
            </w:pPr>
          </w:p>
        </w:tc>
        <w:tc>
          <w:tcPr>
            <w:tcW w:w="910" w:type="dxa"/>
          </w:tcPr>
          <w:p w14:paraId="36AADD57" w14:textId="77777777" w:rsidR="00174621" w:rsidRPr="00B84ED4" w:rsidRDefault="00174621" w:rsidP="00087B33">
            <w:pPr>
              <w:pStyle w:val="Pamatteksts"/>
              <w:ind w:right="120"/>
              <w:jc w:val="center"/>
              <w:rPr>
                <w:sz w:val="24"/>
                <w:szCs w:val="24"/>
                <w:lang w:val="lv-LV"/>
              </w:rPr>
            </w:pPr>
          </w:p>
        </w:tc>
        <w:tc>
          <w:tcPr>
            <w:tcW w:w="3522" w:type="dxa"/>
          </w:tcPr>
          <w:p w14:paraId="53FA166A" w14:textId="77777777" w:rsidR="00174621" w:rsidRPr="00B84ED4" w:rsidRDefault="00174621" w:rsidP="00087B33">
            <w:pPr>
              <w:pStyle w:val="Pamatteksts"/>
              <w:ind w:right="120"/>
              <w:jc w:val="center"/>
              <w:rPr>
                <w:sz w:val="24"/>
                <w:szCs w:val="24"/>
                <w:lang w:val="lv-LV"/>
              </w:rPr>
            </w:pPr>
          </w:p>
        </w:tc>
        <w:tc>
          <w:tcPr>
            <w:tcW w:w="2674" w:type="dxa"/>
          </w:tcPr>
          <w:p w14:paraId="3C3AD493" w14:textId="77777777" w:rsidR="00174621" w:rsidRPr="00B84ED4" w:rsidRDefault="00174621" w:rsidP="00087B33">
            <w:pPr>
              <w:pStyle w:val="Pamatteksts"/>
              <w:ind w:right="120"/>
              <w:jc w:val="center"/>
              <w:rPr>
                <w:sz w:val="24"/>
                <w:szCs w:val="24"/>
                <w:lang w:val="lv-LV"/>
              </w:rPr>
            </w:pPr>
          </w:p>
        </w:tc>
        <w:tc>
          <w:tcPr>
            <w:tcW w:w="2132" w:type="dxa"/>
          </w:tcPr>
          <w:p w14:paraId="37F9CCBE" w14:textId="77777777" w:rsidR="00174621" w:rsidRPr="00B84ED4" w:rsidRDefault="00174621" w:rsidP="00087B33">
            <w:pPr>
              <w:pStyle w:val="Pamatteksts"/>
              <w:ind w:right="120"/>
              <w:jc w:val="center"/>
              <w:rPr>
                <w:sz w:val="24"/>
                <w:szCs w:val="24"/>
                <w:lang w:val="lv-LV"/>
              </w:rPr>
            </w:pPr>
          </w:p>
        </w:tc>
      </w:tr>
      <w:tr w:rsidR="00174621" w:rsidRPr="00B84ED4" w14:paraId="5B0B579E" w14:textId="77777777" w:rsidTr="00B84ED4">
        <w:trPr>
          <w:jc w:val="center"/>
        </w:trPr>
        <w:tc>
          <w:tcPr>
            <w:tcW w:w="837" w:type="dxa"/>
          </w:tcPr>
          <w:p w14:paraId="2EF9F46F" w14:textId="77777777" w:rsidR="00174621" w:rsidRPr="00B84ED4" w:rsidRDefault="00174621" w:rsidP="00087B33">
            <w:pPr>
              <w:pStyle w:val="Pamatteksts"/>
              <w:ind w:right="120"/>
              <w:jc w:val="center"/>
              <w:rPr>
                <w:sz w:val="24"/>
                <w:szCs w:val="24"/>
                <w:lang w:val="lv-LV"/>
              </w:rPr>
            </w:pPr>
          </w:p>
        </w:tc>
        <w:tc>
          <w:tcPr>
            <w:tcW w:w="2606" w:type="dxa"/>
          </w:tcPr>
          <w:p w14:paraId="4623258F" w14:textId="77777777" w:rsidR="00174621" w:rsidRPr="00B84ED4" w:rsidRDefault="00174621" w:rsidP="00087B33">
            <w:pPr>
              <w:pStyle w:val="Pamatteksts"/>
              <w:ind w:right="120"/>
              <w:jc w:val="center"/>
              <w:rPr>
                <w:sz w:val="24"/>
                <w:szCs w:val="24"/>
                <w:lang w:val="lv-LV"/>
              </w:rPr>
            </w:pPr>
          </w:p>
        </w:tc>
        <w:tc>
          <w:tcPr>
            <w:tcW w:w="2506" w:type="dxa"/>
          </w:tcPr>
          <w:p w14:paraId="4D64B39E" w14:textId="77777777" w:rsidR="00174621" w:rsidRPr="00B84ED4" w:rsidRDefault="00174621" w:rsidP="00087B33">
            <w:pPr>
              <w:pStyle w:val="Pamatteksts"/>
              <w:ind w:right="120"/>
              <w:jc w:val="center"/>
              <w:rPr>
                <w:sz w:val="24"/>
                <w:szCs w:val="24"/>
                <w:lang w:val="lv-LV"/>
              </w:rPr>
            </w:pPr>
          </w:p>
        </w:tc>
        <w:tc>
          <w:tcPr>
            <w:tcW w:w="910" w:type="dxa"/>
          </w:tcPr>
          <w:p w14:paraId="2B4B97FB" w14:textId="77777777" w:rsidR="00174621" w:rsidRPr="00B84ED4" w:rsidRDefault="00174621" w:rsidP="00087B33">
            <w:pPr>
              <w:pStyle w:val="Pamatteksts"/>
              <w:ind w:right="120"/>
              <w:jc w:val="center"/>
              <w:rPr>
                <w:sz w:val="24"/>
                <w:szCs w:val="24"/>
                <w:lang w:val="lv-LV"/>
              </w:rPr>
            </w:pPr>
          </w:p>
        </w:tc>
        <w:tc>
          <w:tcPr>
            <w:tcW w:w="3522" w:type="dxa"/>
          </w:tcPr>
          <w:p w14:paraId="0E123B06" w14:textId="77777777" w:rsidR="00174621" w:rsidRPr="00B84ED4" w:rsidRDefault="00174621" w:rsidP="00087B33">
            <w:pPr>
              <w:pStyle w:val="Pamatteksts"/>
              <w:ind w:right="120"/>
              <w:jc w:val="center"/>
              <w:rPr>
                <w:sz w:val="24"/>
                <w:szCs w:val="24"/>
                <w:lang w:val="lv-LV"/>
              </w:rPr>
            </w:pPr>
          </w:p>
        </w:tc>
        <w:tc>
          <w:tcPr>
            <w:tcW w:w="2674" w:type="dxa"/>
          </w:tcPr>
          <w:p w14:paraId="6C6F098D" w14:textId="77777777" w:rsidR="00174621" w:rsidRPr="00B84ED4" w:rsidRDefault="00174621" w:rsidP="00087B33">
            <w:pPr>
              <w:pStyle w:val="Pamatteksts"/>
              <w:ind w:right="120"/>
              <w:jc w:val="center"/>
              <w:rPr>
                <w:sz w:val="24"/>
                <w:szCs w:val="24"/>
                <w:lang w:val="lv-LV"/>
              </w:rPr>
            </w:pPr>
          </w:p>
        </w:tc>
        <w:tc>
          <w:tcPr>
            <w:tcW w:w="2132" w:type="dxa"/>
          </w:tcPr>
          <w:p w14:paraId="7ACE6526" w14:textId="77777777" w:rsidR="00174621" w:rsidRPr="00B84ED4" w:rsidRDefault="00174621" w:rsidP="00087B33">
            <w:pPr>
              <w:pStyle w:val="Pamatteksts"/>
              <w:ind w:right="120"/>
              <w:jc w:val="center"/>
              <w:rPr>
                <w:sz w:val="24"/>
                <w:szCs w:val="24"/>
                <w:lang w:val="lv-LV"/>
              </w:rPr>
            </w:pPr>
          </w:p>
        </w:tc>
      </w:tr>
      <w:tr w:rsidR="00174621" w:rsidRPr="00B84ED4" w14:paraId="50DC6508" w14:textId="77777777" w:rsidTr="00B84ED4">
        <w:trPr>
          <w:jc w:val="center"/>
        </w:trPr>
        <w:tc>
          <w:tcPr>
            <w:tcW w:w="837" w:type="dxa"/>
          </w:tcPr>
          <w:p w14:paraId="4956F456" w14:textId="77777777" w:rsidR="00174621" w:rsidRPr="00B84ED4" w:rsidRDefault="00174621" w:rsidP="00087B33">
            <w:pPr>
              <w:pStyle w:val="Pamatteksts"/>
              <w:ind w:right="120"/>
              <w:jc w:val="center"/>
              <w:rPr>
                <w:sz w:val="24"/>
                <w:szCs w:val="24"/>
                <w:lang w:val="lv-LV"/>
              </w:rPr>
            </w:pPr>
          </w:p>
        </w:tc>
        <w:tc>
          <w:tcPr>
            <w:tcW w:w="2606" w:type="dxa"/>
          </w:tcPr>
          <w:p w14:paraId="27E85A31" w14:textId="77777777" w:rsidR="00174621" w:rsidRPr="00B84ED4" w:rsidRDefault="00174621" w:rsidP="00087B33">
            <w:pPr>
              <w:pStyle w:val="Pamatteksts"/>
              <w:ind w:right="120"/>
              <w:jc w:val="center"/>
              <w:rPr>
                <w:sz w:val="24"/>
                <w:szCs w:val="24"/>
                <w:lang w:val="lv-LV"/>
              </w:rPr>
            </w:pPr>
          </w:p>
        </w:tc>
        <w:tc>
          <w:tcPr>
            <w:tcW w:w="2506" w:type="dxa"/>
          </w:tcPr>
          <w:p w14:paraId="17D8C034" w14:textId="77777777" w:rsidR="00174621" w:rsidRPr="00B84ED4" w:rsidRDefault="00174621" w:rsidP="00087B33">
            <w:pPr>
              <w:pStyle w:val="Pamatteksts"/>
              <w:ind w:right="120"/>
              <w:jc w:val="center"/>
              <w:rPr>
                <w:sz w:val="24"/>
                <w:szCs w:val="24"/>
                <w:lang w:val="lv-LV"/>
              </w:rPr>
            </w:pPr>
          </w:p>
        </w:tc>
        <w:tc>
          <w:tcPr>
            <w:tcW w:w="910" w:type="dxa"/>
          </w:tcPr>
          <w:p w14:paraId="7152396B" w14:textId="77777777" w:rsidR="00174621" w:rsidRPr="00B84ED4" w:rsidRDefault="00174621" w:rsidP="00087B33">
            <w:pPr>
              <w:pStyle w:val="Pamatteksts"/>
              <w:ind w:right="120"/>
              <w:jc w:val="center"/>
              <w:rPr>
                <w:sz w:val="24"/>
                <w:szCs w:val="24"/>
                <w:lang w:val="lv-LV"/>
              </w:rPr>
            </w:pPr>
          </w:p>
        </w:tc>
        <w:tc>
          <w:tcPr>
            <w:tcW w:w="3522" w:type="dxa"/>
          </w:tcPr>
          <w:p w14:paraId="7A71B65A" w14:textId="77777777" w:rsidR="00174621" w:rsidRPr="00B84ED4" w:rsidRDefault="00174621" w:rsidP="00087B33">
            <w:pPr>
              <w:pStyle w:val="Pamatteksts"/>
              <w:ind w:right="120"/>
              <w:jc w:val="center"/>
              <w:rPr>
                <w:sz w:val="24"/>
                <w:szCs w:val="24"/>
                <w:lang w:val="lv-LV"/>
              </w:rPr>
            </w:pPr>
          </w:p>
        </w:tc>
        <w:tc>
          <w:tcPr>
            <w:tcW w:w="2674" w:type="dxa"/>
          </w:tcPr>
          <w:p w14:paraId="776D9DE4" w14:textId="77777777" w:rsidR="00174621" w:rsidRPr="00B84ED4" w:rsidRDefault="00174621" w:rsidP="00087B33">
            <w:pPr>
              <w:pStyle w:val="Pamatteksts"/>
              <w:ind w:right="120"/>
              <w:jc w:val="center"/>
              <w:rPr>
                <w:sz w:val="24"/>
                <w:szCs w:val="24"/>
                <w:lang w:val="lv-LV"/>
              </w:rPr>
            </w:pPr>
          </w:p>
        </w:tc>
        <w:tc>
          <w:tcPr>
            <w:tcW w:w="2132" w:type="dxa"/>
          </w:tcPr>
          <w:p w14:paraId="434F3621" w14:textId="77777777" w:rsidR="00174621" w:rsidRPr="00B84ED4" w:rsidRDefault="00174621" w:rsidP="00087B33">
            <w:pPr>
              <w:pStyle w:val="Pamatteksts"/>
              <w:ind w:right="120"/>
              <w:jc w:val="center"/>
              <w:rPr>
                <w:sz w:val="24"/>
                <w:szCs w:val="24"/>
                <w:lang w:val="lv-LV"/>
              </w:rPr>
            </w:pPr>
          </w:p>
        </w:tc>
      </w:tr>
    </w:tbl>
    <w:p w14:paraId="5B2F9378" w14:textId="3B699102" w:rsidR="00087B33" w:rsidRDefault="00087B33" w:rsidP="00174621">
      <w:pPr>
        <w:ind w:right="120"/>
        <w:sectPr w:rsidR="00087B33" w:rsidSect="00087B33">
          <w:pgSz w:w="16838" w:h="11906" w:orient="landscape"/>
          <w:pgMar w:top="709" w:right="567" w:bottom="1440" w:left="992" w:header="709" w:footer="709" w:gutter="0"/>
          <w:cols w:space="708"/>
          <w:docGrid w:linePitch="360"/>
        </w:sectPr>
      </w:pPr>
    </w:p>
    <w:p w14:paraId="72DCF544" w14:textId="203C5FF3" w:rsidR="00087B33" w:rsidRDefault="00174621" w:rsidP="00087B33">
      <w:pPr>
        <w:ind w:right="120"/>
        <w:jc w:val="right"/>
      </w:pPr>
      <w:r>
        <w:lastRenderedPageBreak/>
        <w:t>3</w:t>
      </w:r>
      <w:r w:rsidR="00E45A80">
        <w:t>.pielikums</w:t>
      </w:r>
    </w:p>
    <w:p w14:paraId="58E6DD4E" w14:textId="77777777" w:rsidR="00C96552" w:rsidRDefault="00C96552" w:rsidP="00087B33">
      <w:pPr>
        <w:ind w:right="120"/>
        <w:jc w:val="right"/>
      </w:pPr>
    </w:p>
    <w:p w14:paraId="3015004B" w14:textId="77777777" w:rsidR="00C96552" w:rsidRDefault="00C96552" w:rsidP="00C96552">
      <w:pPr>
        <w:ind w:right="-285"/>
        <w:jc w:val="center"/>
        <w:rPr>
          <w:b/>
          <w:caps/>
          <w:lang w:val="lv-LV"/>
        </w:rPr>
      </w:pPr>
      <w:r w:rsidRPr="00EF6D95">
        <w:rPr>
          <w:b/>
          <w:lang w:val="lv-LV"/>
        </w:rPr>
        <w:t>DARBU NOFORMĒŠANA</w:t>
      </w:r>
      <w:r>
        <w:rPr>
          <w:b/>
          <w:lang w:val="lv-LV"/>
        </w:rPr>
        <w:t xml:space="preserve"> </w:t>
      </w:r>
      <w:r w:rsidRPr="00243508">
        <w:rPr>
          <w:b/>
          <w:caps/>
          <w:lang w:val="lv-LV"/>
        </w:rPr>
        <w:t xml:space="preserve">un </w:t>
      </w:r>
      <w:r>
        <w:rPr>
          <w:b/>
          <w:caps/>
          <w:lang w:val="lv-LV"/>
        </w:rPr>
        <w:t xml:space="preserve">konkursu pieteikumu </w:t>
      </w:r>
      <w:r w:rsidRPr="00243508">
        <w:rPr>
          <w:b/>
          <w:caps/>
          <w:lang w:val="lv-LV"/>
        </w:rPr>
        <w:t>iesniegšana</w:t>
      </w:r>
    </w:p>
    <w:p w14:paraId="7D3BEE8F" w14:textId="77777777" w:rsidR="00C96552" w:rsidRPr="005737DB" w:rsidRDefault="00C96552" w:rsidP="00C96552">
      <w:pPr>
        <w:ind w:right="-285"/>
        <w:jc w:val="center"/>
        <w:rPr>
          <w:b/>
          <w:caps/>
          <w:lang w:val="lv-LV"/>
        </w:rPr>
      </w:pPr>
    </w:p>
    <w:p w14:paraId="43640563" w14:textId="77777777" w:rsidR="00C96552" w:rsidRDefault="00C96552" w:rsidP="00C96552">
      <w:pPr>
        <w:ind w:right="261"/>
        <w:jc w:val="both"/>
        <w:rPr>
          <w:b/>
          <w:i/>
          <w:lang w:val="lv-LV"/>
        </w:rPr>
      </w:pPr>
      <w:r>
        <w:rPr>
          <w:b/>
          <w:i/>
          <w:lang w:val="lv-LV"/>
        </w:rPr>
        <w:t>M</w:t>
      </w:r>
      <w:r w:rsidRPr="005737DB">
        <w:rPr>
          <w:b/>
          <w:i/>
          <w:lang w:val="lv-LV"/>
        </w:rPr>
        <w:t xml:space="preserve">ākslas </w:t>
      </w:r>
      <w:r>
        <w:rPr>
          <w:b/>
          <w:i/>
          <w:lang w:val="lv-LV"/>
        </w:rPr>
        <w:t xml:space="preserve">darbu </w:t>
      </w:r>
      <w:r w:rsidRPr="005737DB">
        <w:rPr>
          <w:b/>
          <w:i/>
          <w:lang w:val="lv-LV"/>
        </w:rPr>
        <w:t>konkurss</w:t>
      </w:r>
    </w:p>
    <w:p w14:paraId="3B88899E" w14:textId="77777777" w:rsidR="00C96552" w:rsidRPr="005737DB" w:rsidRDefault="00C96552" w:rsidP="00C96552">
      <w:pPr>
        <w:ind w:right="261"/>
        <w:jc w:val="both"/>
        <w:rPr>
          <w:b/>
          <w:i/>
          <w:lang w:val="lv-LV"/>
        </w:rPr>
      </w:pPr>
    </w:p>
    <w:p w14:paraId="65ADB6DC" w14:textId="77777777" w:rsidR="00C96552" w:rsidRDefault="00C96552" w:rsidP="00C96552">
      <w:pPr>
        <w:pStyle w:val="Pamatteksts"/>
        <w:spacing w:line="276" w:lineRule="auto"/>
        <w:ind w:right="261" w:firstLine="720"/>
        <w:jc w:val="both"/>
        <w:rPr>
          <w:sz w:val="24"/>
          <w:u w:val="single"/>
          <w:lang w:val="lv-LV"/>
        </w:rPr>
      </w:pPr>
      <w:r>
        <w:rPr>
          <w:sz w:val="24"/>
          <w:lang w:val="lv-LV"/>
        </w:rPr>
        <w:t xml:space="preserve">2.kārtas konkursā, katra darba aizmugurē labajā pusē apakšējā malā </w:t>
      </w:r>
      <w:r w:rsidRPr="008A6163">
        <w:rPr>
          <w:sz w:val="24"/>
          <w:lang w:val="lv-LV"/>
        </w:rPr>
        <w:t xml:space="preserve">jābūt </w:t>
      </w:r>
      <w:r w:rsidRPr="008A6163">
        <w:rPr>
          <w:sz w:val="24"/>
          <w:u w:val="single"/>
          <w:lang w:val="lv-LV"/>
        </w:rPr>
        <w:t>pielīmētai</w:t>
      </w:r>
      <w:r>
        <w:rPr>
          <w:sz w:val="24"/>
          <w:lang w:val="lv-LV"/>
        </w:rPr>
        <w:t xml:space="preserve"> </w:t>
      </w:r>
      <w:r w:rsidRPr="00243508">
        <w:rPr>
          <w:sz w:val="24"/>
          <w:lang w:val="lv-LV"/>
        </w:rPr>
        <w:t>un priekšpusē</w:t>
      </w:r>
      <w:r>
        <w:rPr>
          <w:sz w:val="24"/>
          <w:lang w:val="lv-LV"/>
        </w:rPr>
        <w:t xml:space="preserve"> </w:t>
      </w:r>
      <w:r w:rsidRPr="008A6163">
        <w:rPr>
          <w:sz w:val="24"/>
          <w:u w:val="single"/>
          <w:lang w:val="lv-LV"/>
        </w:rPr>
        <w:t>piespraustai</w:t>
      </w:r>
      <w:r w:rsidRPr="008A6163">
        <w:rPr>
          <w:sz w:val="24"/>
          <w:lang w:val="lv-LV"/>
        </w:rPr>
        <w:t xml:space="preserve"> vizītkartei, kurā norādīts</w:t>
      </w:r>
      <w:r>
        <w:rPr>
          <w:sz w:val="24"/>
          <w:lang w:val="lv-LV"/>
        </w:rPr>
        <w:t xml:space="preserve"> darba nosaukums, </w:t>
      </w:r>
      <w:r w:rsidRPr="008A6163">
        <w:rPr>
          <w:sz w:val="24"/>
          <w:lang w:val="lv-LV"/>
        </w:rPr>
        <w:t>autora vārds, uzvārds,</w:t>
      </w:r>
      <w:r>
        <w:rPr>
          <w:sz w:val="24"/>
          <w:lang w:val="lv-LV"/>
        </w:rPr>
        <w:t xml:space="preserve"> klase, izglītības iestāde, pedagoga vārds, uzvārds.</w:t>
      </w:r>
      <w:r w:rsidRPr="00D913EC">
        <w:rPr>
          <w:sz w:val="24"/>
          <w:lang w:val="lv-LV"/>
        </w:rPr>
        <w:t xml:space="preserve"> </w:t>
      </w:r>
      <w:r w:rsidRPr="008A6163">
        <w:rPr>
          <w:sz w:val="24"/>
          <w:u w:val="single"/>
          <w:lang w:val="lv-LV"/>
        </w:rPr>
        <w:t>Vizītkart</w:t>
      </w:r>
      <w:r>
        <w:rPr>
          <w:sz w:val="24"/>
          <w:u w:val="single"/>
          <w:lang w:val="lv-LV"/>
        </w:rPr>
        <w:t>e jānoformē</w:t>
      </w:r>
      <w:r w:rsidRPr="008A6163">
        <w:rPr>
          <w:sz w:val="24"/>
          <w:u w:val="single"/>
          <w:lang w:val="lv-LV"/>
        </w:rPr>
        <w:t xml:space="preserve"> </w:t>
      </w:r>
      <w:proofErr w:type="spellStart"/>
      <w:r w:rsidRPr="008A6163">
        <w:rPr>
          <w:sz w:val="24"/>
          <w:u w:val="single"/>
          <w:lang w:val="lv-LV"/>
        </w:rPr>
        <w:t>datordrukā</w:t>
      </w:r>
      <w:proofErr w:type="spellEnd"/>
      <w:r w:rsidRPr="008A6163">
        <w:rPr>
          <w:sz w:val="24"/>
          <w:u w:val="single"/>
          <w:lang w:val="lv-LV"/>
        </w:rPr>
        <w:t>.</w:t>
      </w:r>
      <w:r>
        <w:rPr>
          <w:sz w:val="24"/>
          <w:u w:val="single"/>
          <w:lang w:val="lv-LV"/>
        </w:rPr>
        <w:t xml:space="preserve"> </w:t>
      </w:r>
    </w:p>
    <w:p w14:paraId="26302881" w14:textId="77777777" w:rsidR="00C96552" w:rsidRDefault="00C96552" w:rsidP="00C96552">
      <w:pPr>
        <w:pStyle w:val="Pamatteksts"/>
        <w:spacing w:line="276" w:lineRule="auto"/>
        <w:ind w:right="261"/>
        <w:jc w:val="both"/>
        <w:rPr>
          <w:sz w:val="24"/>
          <w:lang w:val="lv-LV"/>
        </w:rPr>
      </w:pPr>
      <w:r w:rsidRPr="00D913EC">
        <w:rPr>
          <w:sz w:val="24"/>
          <w:lang w:val="lv-LV"/>
        </w:rPr>
        <w:t>Vizītkartes noformējums</w:t>
      </w:r>
      <w:r>
        <w:rPr>
          <w:sz w:val="24"/>
          <w:lang w:val="lv-LV"/>
        </w:rPr>
        <w:t xml:space="preserve">: </w:t>
      </w:r>
    </w:p>
    <w:p w14:paraId="0F2C7407" w14:textId="77777777" w:rsidR="00C96552" w:rsidRDefault="00C96552" w:rsidP="00C96552">
      <w:pPr>
        <w:pStyle w:val="Pamatteksts"/>
        <w:spacing w:line="276" w:lineRule="auto"/>
        <w:ind w:right="261"/>
        <w:jc w:val="both"/>
        <w:rPr>
          <w:sz w:val="24"/>
          <w:lang w:val="lv-LV"/>
        </w:rPr>
      </w:pPr>
      <w:r>
        <w:rPr>
          <w:sz w:val="24"/>
          <w:lang w:val="lv-LV"/>
        </w:rPr>
        <w:t>izmērs – 4cmx10cm, “</w:t>
      </w:r>
      <w:proofErr w:type="spellStart"/>
      <w:r>
        <w:rPr>
          <w:sz w:val="24"/>
          <w:lang w:val="lv-LV"/>
        </w:rPr>
        <w:t>Times</w:t>
      </w:r>
      <w:proofErr w:type="spellEnd"/>
      <w:r>
        <w:rPr>
          <w:sz w:val="24"/>
          <w:lang w:val="lv-LV"/>
        </w:rPr>
        <w:t xml:space="preserve"> </w:t>
      </w:r>
      <w:proofErr w:type="spellStart"/>
      <w:r>
        <w:rPr>
          <w:sz w:val="24"/>
          <w:lang w:val="lv-LV"/>
        </w:rPr>
        <w:t>New</w:t>
      </w:r>
      <w:proofErr w:type="spellEnd"/>
      <w:r>
        <w:rPr>
          <w:sz w:val="24"/>
          <w:lang w:val="lv-LV"/>
        </w:rPr>
        <w:t xml:space="preserve"> </w:t>
      </w:r>
      <w:proofErr w:type="spellStart"/>
      <w:r>
        <w:rPr>
          <w:sz w:val="24"/>
          <w:lang w:val="lv-LV"/>
        </w:rPr>
        <w:t>Roman</w:t>
      </w:r>
      <w:proofErr w:type="spellEnd"/>
      <w:r>
        <w:rPr>
          <w:sz w:val="24"/>
          <w:lang w:val="lv-LV"/>
        </w:rPr>
        <w:t>” – fonta lielums 14 (</w:t>
      </w:r>
      <w:r w:rsidRPr="00FE7AF3">
        <w:rPr>
          <w:i/>
          <w:sz w:val="24"/>
          <w:lang w:val="lv-LV"/>
        </w:rPr>
        <w:t>skat</w:t>
      </w:r>
      <w:r>
        <w:rPr>
          <w:sz w:val="24"/>
          <w:lang w:val="lv-LV"/>
        </w:rPr>
        <w:t>. piemēru zemāk)</w:t>
      </w:r>
      <w:r w:rsidR="009C2066">
        <w:rPr>
          <w:sz w:val="24"/>
          <w:lang w:val="lv-LV"/>
        </w:rPr>
        <w:t>.</w:t>
      </w:r>
    </w:p>
    <w:p w14:paraId="69E2BB2B" w14:textId="77777777" w:rsidR="00C96552" w:rsidRDefault="00C96552" w:rsidP="00C96552">
      <w:pPr>
        <w:pStyle w:val="Pamatteksts"/>
        <w:spacing w:line="276" w:lineRule="auto"/>
        <w:ind w:right="261" w:firstLine="720"/>
        <w:jc w:val="both"/>
        <w:rPr>
          <w:sz w:val="24"/>
          <w:lang w:val="lv-LV"/>
        </w:rPr>
      </w:pPr>
    </w:p>
    <w:p w14:paraId="33AEEF6C" w14:textId="77777777" w:rsidR="00C96552" w:rsidRPr="00D913EC" w:rsidRDefault="00C96552" w:rsidP="00C96552">
      <w:pPr>
        <w:pStyle w:val="Pamatteksts"/>
        <w:spacing w:line="276" w:lineRule="auto"/>
        <w:ind w:right="261" w:firstLine="720"/>
        <w:jc w:val="both"/>
        <w:rPr>
          <w:sz w:val="24"/>
          <w:lang w:val="lv-LV"/>
        </w:rPr>
      </w:pPr>
      <w:r>
        <w:rPr>
          <w:noProof/>
          <w:sz w:val="24"/>
          <w:lang w:val="lv-LV" w:eastAsia="lv-LV"/>
        </w:rPr>
        <mc:AlternateContent>
          <mc:Choice Requires="wpc">
            <w:drawing>
              <wp:inline distT="0" distB="0" distL="0" distR="0" wp14:anchorId="185E83C2" wp14:editId="7CF16471">
                <wp:extent cx="5715000" cy="1143000"/>
                <wp:effectExtent l="3810" t="6350" r="0" b="1270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14300" y="0"/>
                            <a:ext cx="3920331" cy="1143000"/>
                          </a:xfrm>
                          <a:prstGeom prst="rect">
                            <a:avLst/>
                          </a:prstGeom>
                          <a:solidFill>
                            <a:srgbClr val="FFFFFF"/>
                          </a:solidFill>
                          <a:ln w="9525">
                            <a:solidFill>
                              <a:srgbClr val="000000"/>
                            </a:solidFill>
                            <a:miter lim="800000"/>
                            <a:headEnd/>
                            <a:tailEnd/>
                          </a:ln>
                        </wps:spPr>
                        <wps:txbx>
                          <w:txbxContent>
                            <w:p w14:paraId="5705E664" w14:textId="77777777" w:rsidR="00C96552" w:rsidRPr="00D913EC" w:rsidRDefault="00C96552" w:rsidP="00C96552">
                              <w:pPr>
                                <w:rPr>
                                  <w:caps/>
                                  <w:u w:val="single"/>
                                  <w:lang w:val="lv-LV"/>
                                </w:rPr>
                              </w:pPr>
                              <w:r w:rsidRPr="00362B65">
                                <w:rPr>
                                  <w:caps/>
                                  <w:sz w:val="22"/>
                                  <w:szCs w:val="22"/>
                                  <w:u w:val="single"/>
                                  <w:lang w:val="lv-LV"/>
                                </w:rPr>
                                <w:t>Darba</w:t>
                              </w:r>
                              <w:r w:rsidRPr="00D913EC">
                                <w:rPr>
                                  <w:caps/>
                                  <w:u w:val="single"/>
                                  <w:lang w:val="lv-LV"/>
                                </w:rPr>
                                <w:t xml:space="preserve"> nosaukums</w:t>
                              </w:r>
                            </w:p>
                            <w:p w14:paraId="7EEBF2FB" w14:textId="77777777" w:rsidR="00C96552" w:rsidRPr="00D913EC" w:rsidRDefault="00C96552" w:rsidP="00C96552">
                              <w:pPr>
                                <w:rPr>
                                  <w:u w:val="single"/>
                                  <w:lang w:val="lv-LV"/>
                                </w:rPr>
                              </w:pPr>
                              <w:r>
                                <w:rPr>
                                  <w:u w:val="single"/>
                                  <w:lang w:val="lv-LV"/>
                                </w:rPr>
                                <w:t>Autora v</w:t>
                              </w:r>
                              <w:r w:rsidRPr="00D913EC">
                                <w:rPr>
                                  <w:u w:val="single"/>
                                  <w:lang w:val="lv-LV"/>
                                </w:rPr>
                                <w:t xml:space="preserve">ārds, </w:t>
                              </w:r>
                              <w:r>
                                <w:rPr>
                                  <w:u w:val="single"/>
                                  <w:lang w:val="lv-LV"/>
                                </w:rPr>
                                <w:t>u</w:t>
                              </w:r>
                              <w:r w:rsidRPr="00D913EC">
                                <w:rPr>
                                  <w:u w:val="single"/>
                                  <w:lang w:val="lv-LV"/>
                                </w:rPr>
                                <w:t>zvārds</w:t>
                              </w:r>
                            </w:p>
                            <w:p w14:paraId="6B5D5E0F" w14:textId="77777777" w:rsidR="00C96552" w:rsidRDefault="00C96552" w:rsidP="00C96552">
                              <w:pPr>
                                <w:rPr>
                                  <w:u w:val="single"/>
                                  <w:lang w:val="lv-LV"/>
                                </w:rPr>
                              </w:pPr>
                              <w:r w:rsidRPr="00D913EC">
                                <w:rPr>
                                  <w:u w:val="single"/>
                                  <w:lang w:val="lv-LV"/>
                                </w:rPr>
                                <w:t xml:space="preserve">Klase </w:t>
                              </w:r>
                            </w:p>
                            <w:p w14:paraId="718EDBBC" w14:textId="77777777" w:rsidR="00C96552" w:rsidRDefault="00C96552" w:rsidP="00C96552">
                              <w:pPr>
                                <w:rPr>
                                  <w:u w:val="single"/>
                                  <w:lang w:val="lv-LV"/>
                                </w:rPr>
                              </w:pPr>
                              <w:r>
                                <w:rPr>
                                  <w:u w:val="single"/>
                                  <w:lang w:val="lv-LV"/>
                                </w:rPr>
                                <w:t>Izglītības iestāde</w:t>
                              </w:r>
                            </w:p>
                            <w:p w14:paraId="4AA707EC" w14:textId="77777777" w:rsidR="00C96552" w:rsidRDefault="00C96552" w:rsidP="00C96552">
                              <w:pPr>
                                <w:rPr>
                                  <w:u w:val="single"/>
                                  <w:lang w:val="lv-LV"/>
                                </w:rPr>
                              </w:pPr>
                              <w:r>
                                <w:rPr>
                                  <w:u w:val="single"/>
                                  <w:lang w:val="lv-LV"/>
                                </w:rPr>
                                <w:t>Novads/pilsēta</w:t>
                              </w:r>
                            </w:p>
                            <w:p w14:paraId="2292CE7B" w14:textId="77777777" w:rsidR="00C96552" w:rsidRDefault="00C96552" w:rsidP="00C96552">
                              <w:pPr>
                                <w:rPr>
                                  <w:u w:val="single"/>
                                  <w:lang w:val="lv-LV"/>
                                </w:rPr>
                              </w:pPr>
                              <w:r>
                                <w:rPr>
                                  <w:u w:val="single"/>
                                  <w:lang w:val="lv-LV"/>
                                </w:rPr>
                                <w:t>Pedagoga vārds, uzvārds</w:t>
                              </w:r>
                            </w:p>
                            <w:p w14:paraId="57C0D796" w14:textId="77777777" w:rsidR="00C96552" w:rsidRPr="00D913EC" w:rsidRDefault="00C96552" w:rsidP="00C96552">
                              <w:pPr>
                                <w:rPr>
                                  <w:u w:val="single"/>
                                  <w:lang w:val="lv-LV"/>
                                </w:rPr>
                              </w:pPr>
                            </w:p>
                          </w:txbxContent>
                        </wps:txbx>
                        <wps:bodyPr rot="0" vert="horz" wrap="square" lIns="91440" tIns="45720" rIns="91440" bIns="45720" anchor="t" anchorCtr="0" upright="1">
                          <a:noAutofit/>
                        </wps:bodyPr>
                      </wps:wsp>
                    </wpc:wpc>
                  </a:graphicData>
                </a:graphic>
              </wp:inline>
            </w:drawing>
          </mc:Choice>
          <mc:Fallback>
            <w:pict>
              <v:group w14:anchorId="185E83C2" id="Canvas 2" o:spid="_x0000_s1027" editas="canvas" style="width:450pt;height:90pt;mso-position-horizontal-relative:char;mso-position-vertical-relative:line" coordsize="5715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1143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left:1143;width:39203;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705E664" w14:textId="77777777" w:rsidR="00C96552" w:rsidRPr="00D913EC" w:rsidRDefault="00C96552" w:rsidP="00C96552">
                        <w:pPr>
                          <w:rPr>
                            <w:caps/>
                            <w:u w:val="single"/>
                            <w:lang w:val="lv-LV"/>
                          </w:rPr>
                        </w:pPr>
                        <w:r w:rsidRPr="00362B65">
                          <w:rPr>
                            <w:caps/>
                            <w:sz w:val="22"/>
                            <w:szCs w:val="22"/>
                            <w:u w:val="single"/>
                            <w:lang w:val="lv-LV"/>
                          </w:rPr>
                          <w:t>Darba</w:t>
                        </w:r>
                        <w:r w:rsidRPr="00D913EC">
                          <w:rPr>
                            <w:caps/>
                            <w:u w:val="single"/>
                            <w:lang w:val="lv-LV"/>
                          </w:rPr>
                          <w:t xml:space="preserve"> nosaukums</w:t>
                        </w:r>
                      </w:p>
                      <w:p w14:paraId="7EEBF2FB" w14:textId="77777777" w:rsidR="00C96552" w:rsidRPr="00D913EC" w:rsidRDefault="00C96552" w:rsidP="00C96552">
                        <w:pPr>
                          <w:rPr>
                            <w:u w:val="single"/>
                            <w:lang w:val="lv-LV"/>
                          </w:rPr>
                        </w:pPr>
                        <w:r>
                          <w:rPr>
                            <w:u w:val="single"/>
                            <w:lang w:val="lv-LV"/>
                          </w:rPr>
                          <w:t>Autora v</w:t>
                        </w:r>
                        <w:r w:rsidRPr="00D913EC">
                          <w:rPr>
                            <w:u w:val="single"/>
                            <w:lang w:val="lv-LV"/>
                          </w:rPr>
                          <w:t xml:space="preserve">ārds, </w:t>
                        </w:r>
                        <w:r>
                          <w:rPr>
                            <w:u w:val="single"/>
                            <w:lang w:val="lv-LV"/>
                          </w:rPr>
                          <w:t>u</w:t>
                        </w:r>
                        <w:r w:rsidRPr="00D913EC">
                          <w:rPr>
                            <w:u w:val="single"/>
                            <w:lang w:val="lv-LV"/>
                          </w:rPr>
                          <w:t>zvārds</w:t>
                        </w:r>
                      </w:p>
                      <w:p w14:paraId="6B5D5E0F" w14:textId="77777777" w:rsidR="00C96552" w:rsidRDefault="00C96552" w:rsidP="00C96552">
                        <w:pPr>
                          <w:rPr>
                            <w:u w:val="single"/>
                            <w:lang w:val="lv-LV"/>
                          </w:rPr>
                        </w:pPr>
                        <w:r w:rsidRPr="00D913EC">
                          <w:rPr>
                            <w:u w:val="single"/>
                            <w:lang w:val="lv-LV"/>
                          </w:rPr>
                          <w:t xml:space="preserve">Klase </w:t>
                        </w:r>
                      </w:p>
                      <w:p w14:paraId="718EDBBC" w14:textId="77777777" w:rsidR="00C96552" w:rsidRDefault="00C96552" w:rsidP="00C96552">
                        <w:pPr>
                          <w:rPr>
                            <w:u w:val="single"/>
                            <w:lang w:val="lv-LV"/>
                          </w:rPr>
                        </w:pPr>
                        <w:r>
                          <w:rPr>
                            <w:u w:val="single"/>
                            <w:lang w:val="lv-LV"/>
                          </w:rPr>
                          <w:t>Izglītības iestāde</w:t>
                        </w:r>
                      </w:p>
                      <w:p w14:paraId="4AA707EC" w14:textId="77777777" w:rsidR="00C96552" w:rsidRDefault="00C96552" w:rsidP="00C96552">
                        <w:pPr>
                          <w:rPr>
                            <w:u w:val="single"/>
                            <w:lang w:val="lv-LV"/>
                          </w:rPr>
                        </w:pPr>
                        <w:r>
                          <w:rPr>
                            <w:u w:val="single"/>
                            <w:lang w:val="lv-LV"/>
                          </w:rPr>
                          <w:t>Novads/pilsēta</w:t>
                        </w:r>
                      </w:p>
                      <w:p w14:paraId="2292CE7B" w14:textId="77777777" w:rsidR="00C96552" w:rsidRDefault="00C96552" w:rsidP="00C96552">
                        <w:pPr>
                          <w:rPr>
                            <w:u w:val="single"/>
                            <w:lang w:val="lv-LV"/>
                          </w:rPr>
                        </w:pPr>
                        <w:r>
                          <w:rPr>
                            <w:u w:val="single"/>
                            <w:lang w:val="lv-LV"/>
                          </w:rPr>
                          <w:t>Pedagoga vārds, uzvārds</w:t>
                        </w:r>
                      </w:p>
                      <w:p w14:paraId="57C0D796" w14:textId="77777777" w:rsidR="00C96552" w:rsidRPr="00D913EC" w:rsidRDefault="00C96552" w:rsidP="00C96552">
                        <w:pPr>
                          <w:rPr>
                            <w:u w:val="single"/>
                            <w:lang w:val="lv-LV"/>
                          </w:rPr>
                        </w:pPr>
                      </w:p>
                    </w:txbxContent>
                  </v:textbox>
                </v:shape>
                <w10:anchorlock/>
              </v:group>
            </w:pict>
          </mc:Fallback>
        </mc:AlternateContent>
      </w:r>
    </w:p>
    <w:p w14:paraId="4475AD14" w14:textId="77777777" w:rsidR="00C96552" w:rsidRDefault="00C96552" w:rsidP="00C96552">
      <w:pPr>
        <w:spacing w:line="276" w:lineRule="auto"/>
        <w:ind w:right="261" w:firstLine="720"/>
        <w:jc w:val="both"/>
        <w:rPr>
          <w:bCs/>
          <w:lang w:val="lv-LV"/>
        </w:rPr>
      </w:pPr>
    </w:p>
    <w:p w14:paraId="2528A5E3" w14:textId="77777777" w:rsidR="00C96552" w:rsidRPr="006F0B5B" w:rsidRDefault="004335A2" w:rsidP="004335A2">
      <w:pPr>
        <w:spacing w:line="276" w:lineRule="auto"/>
        <w:ind w:right="261"/>
        <w:jc w:val="both"/>
        <w:rPr>
          <w:bCs/>
          <w:lang w:val="lv-LV"/>
        </w:rPr>
      </w:pPr>
      <w:r>
        <w:rPr>
          <w:bCs/>
          <w:lang w:val="lv-LV"/>
        </w:rPr>
        <w:t>Mākslas darbu konkursa</w:t>
      </w:r>
      <w:r w:rsidR="00C96552">
        <w:rPr>
          <w:bCs/>
          <w:lang w:val="lv-LV"/>
        </w:rPr>
        <w:t xml:space="preserve"> darbiem jānodrošina eksponēšanas iespējas (atbilstoši eksponēšanas veidam jābūt āķiem, stieplēm utt.). </w:t>
      </w:r>
    </w:p>
    <w:p w14:paraId="120C4E94" w14:textId="77777777" w:rsidR="00B724AA" w:rsidRDefault="00B724AA" w:rsidP="00B724AA">
      <w:pPr>
        <w:ind w:right="-285"/>
        <w:rPr>
          <w:lang w:val="lv-LV"/>
        </w:rPr>
      </w:pPr>
    </w:p>
    <w:p w14:paraId="42AFC42D" w14:textId="77777777" w:rsidR="00C96552" w:rsidRDefault="00C96552" w:rsidP="00087B33">
      <w:pPr>
        <w:ind w:right="120"/>
        <w:jc w:val="right"/>
      </w:pPr>
    </w:p>
    <w:p w14:paraId="271CA723" w14:textId="77777777" w:rsidR="00C96552" w:rsidRDefault="00C96552" w:rsidP="00C96552">
      <w:pPr>
        <w:ind w:right="120"/>
        <w:jc w:val="both"/>
      </w:pPr>
    </w:p>
    <w:p w14:paraId="75FBE423" w14:textId="77777777" w:rsidR="00E45A80" w:rsidRDefault="00E45A80" w:rsidP="00087B33">
      <w:pPr>
        <w:ind w:right="120"/>
        <w:jc w:val="right"/>
      </w:pPr>
    </w:p>
    <w:p w14:paraId="2D3F0BEC" w14:textId="77777777" w:rsidR="00087B33" w:rsidRDefault="00087B33" w:rsidP="00087B33">
      <w:pPr>
        <w:ind w:right="120"/>
        <w:jc w:val="right"/>
      </w:pPr>
    </w:p>
    <w:p w14:paraId="75CF4315" w14:textId="77777777" w:rsidR="00087B33" w:rsidRDefault="00087B33" w:rsidP="00A151D0">
      <w:pPr>
        <w:ind w:right="120"/>
      </w:pPr>
    </w:p>
    <w:p w14:paraId="3CB648E9" w14:textId="77777777" w:rsidR="00087B33" w:rsidRDefault="00087B33" w:rsidP="00A151D0">
      <w:pPr>
        <w:ind w:right="120"/>
      </w:pPr>
    </w:p>
    <w:p w14:paraId="0C178E9E" w14:textId="77777777" w:rsidR="00087B33" w:rsidRDefault="00087B33" w:rsidP="00A151D0">
      <w:pPr>
        <w:ind w:right="120"/>
      </w:pPr>
    </w:p>
    <w:p w14:paraId="3C0395D3" w14:textId="77777777" w:rsidR="00124F7C" w:rsidRDefault="00124F7C" w:rsidP="00A151D0">
      <w:pPr>
        <w:ind w:right="120"/>
      </w:pPr>
    </w:p>
    <w:p w14:paraId="3254BC2F" w14:textId="77777777" w:rsidR="00124F7C" w:rsidRDefault="00124F7C"/>
    <w:sectPr w:rsidR="00124F7C" w:rsidSect="00A151D0">
      <w:pgSz w:w="11906" w:h="16838"/>
      <w:pgMar w:top="993" w:right="707"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BC4E" w14:textId="77777777" w:rsidR="00FD29A5" w:rsidRDefault="00FD29A5" w:rsidP="00124F7C">
      <w:r>
        <w:separator/>
      </w:r>
    </w:p>
  </w:endnote>
  <w:endnote w:type="continuationSeparator" w:id="0">
    <w:p w14:paraId="508C80C5" w14:textId="77777777" w:rsidR="00FD29A5" w:rsidRDefault="00FD29A5" w:rsidP="0012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2EA9" w14:textId="77777777" w:rsidR="00FD29A5" w:rsidRDefault="00FD29A5" w:rsidP="00124F7C">
      <w:r>
        <w:separator/>
      </w:r>
    </w:p>
  </w:footnote>
  <w:footnote w:type="continuationSeparator" w:id="0">
    <w:p w14:paraId="6D9568AD" w14:textId="77777777" w:rsidR="00FD29A5" w:rsidRDefault="00FD29A5" w:rsidP="00124F7C">
      <w:r>
        <w:continuationSeparator/>
      </w:r>
    </w:p>
  </w:footnote>
  <w:footnote w:id="1">
    <w:p w14:paraId="3E989797" w14:textId="77777777" w:rsidR="00530480" w:rsidRPr="008455DD" w:rsidRDefault="00530480" w:rsidP="00005DF3">
      <w:pPr>
        <w:ind w:right="-285"/>
        <w:jc w:val="both"/>
        <w:rPr>
          <w:i/>
          <w:sz w:val="20"/>
          <w:szCs w:val="20"/>
          <w:lang w:val="lv-LV"/>
        </w:rPr>
      </w:pPr>
      <w:r w:rsidRPr="00124F7C">
        <w:rPr>
          <w:rStyle w:val="Vresatsauce"/>
          <w:sz w:val="20"/>
          <w:szCs w:val="20"/>
        </w:rPr>
        <w:footnoteRef/>
      </w:r>
      <w:r w:rsidRPr="00124F7C">
        <w:rPr>
          <w:sz w:val="20"/>
          <w:szCs w:val="20"/>
        </w:rPr>
        <w:t xml:space="preserve"> </w:t>
      </w:r>
      <w:r w:rsidRPr="00124F7C">
        <w:rPr>
          <w:i/>
          <w:sz w:val="20"/>
          <w:szCs w:val="20"/>
          <w:lang w:val="lv-LV"/>
        </w:rPr>
        <w:t>kopdarbs - darbu veidojuši ne vairāk kā 3 autori. Ja darbs tiek izvirzīts apbalvošanai</w:t>
      </w:r>
      <w:r>
        <w:rPr>
          <w:i/>
          <w:sz w:val="20"/>
          <w:szCs w:val="20"/>
          <w:lang w:val="lv-LV"/>
        </w:rPr>
        <w:t xml:space="preserve"> 3. kārtā</w:t>
      </w:r>
      <w:r w:rsidRPr="00124F7C">
        <w:rPr>
          <w:i/>
          <w:sz w:val="20"/>
          <w:szCs w:val="20"/>
          <w:lang w:val="lv-LV"/>
        </w:rPr>
        <w:t>, pēc žūrijas komisijas lēmuma</w:t>
      </w:r>
      <w:r>
        <w:rPr>
          <w:i/>
          <w:sz w:val="20"/>
          <w:szCs w:val="20"/>
          <w:lang w:val="lv-LV"/>
        </w:rPr>
        <w:t>,</w:t>
      </w:r>
      <w:r w:rsidRPr="00124F7C">
        <w:rPr>
          <w:i/>
          <w:sz w:val="20"/>
          <w:szCs w:val="20"/>
          <w:lang w:val="lv-LV"/>
        </w:rPr>
        <w:t xml:space="preserve"> darbu autoriem var tikt piešķirts viens kopējs apbalvojums vai autori apbalvoti individuāli.</w:t>
      </w:r>
    </w:p>
  </w:footnote>
  <w:footnote w:id="2">
    <w:p w14:paraId="6D4EFE5B" w14:textId="77777777" w:rsidR="00530480" w:rsidRDefault="00530480" w:rsidP="00005DF3">
      <w:pPr>
        <w:pStyle w:val="Vresteksts"/>
        <w:ind w:right="-285"/>
        <w:jc w:val="both"/>
      </w:pPr>
      <w:r w:rsidRPr="00124F7C">
        <w:rPr>
          <w:rStyle w:val="Vresatsauce"/>
        </w:rPr>
        <w:footnoteRef/>
      </w:r>
      <w:r w:rsidRPr="00124F7C">
        <w:t xml:space="preserve"> </w:t>
      </w:r>
      <w:r w:rsidRPr="00124F7C">
        <w:rPr>
          <w:i/>
          <w:lang w:val="lv-LV"/>
        </w:rPr>
        <w:t>kolektīvais darbs – darbam ir vairāk nekā 3 autori. Ja darbs tiek izvirzīts apbalvošanai</w:t>
      </w:r>
      <w:r>
        <w:rPr>
          <w:i/>
          <w:lang w:val="lv-LV"/>
        </w:rPr>
        <w:t xml:space="preserve"> 3. kārtā</w:t>
      </w:r>
      <w:r w:rsidRPr="00124F7C">
        <w:rPr>
          <w:i/>
          <w:lang w:val="lv-LV"/>
        </w:rPr>
        <w:t>, tā autoriem tiek piešķirts viens apbalvojums. Dalībai ar konkursu saistītos pasākumos kolektīvā darba autoru skaits var tikt ierobežots.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2B21"/>
    <w:multiLevelType w:val="multilevel"/>
    <w:tmpl w:val="9C225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5322573"/>
    <w:multiLevelType w:val="hybridMultilevel"/>
    <w:tmpl w:val="DC06689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25486E13"/>
    <w:multiLevelType w:val="hybridMultilevel"/>
    <w:tmpl w:val="DA1CDC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AF29F6"/>
    <w:multiLevelType w:val="hybridMultilevel"/>
    <w:tmpl w:val="9CBA38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7DF58E7"/>
    <w:multiLevelType w:val="multilevel"/>
    <w:tmpl w:val="C036804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6" w15:restartNumberingAfterBreak="0">
    <w:nsid w:val="475A0832"/>
    <w:multiLevelType w:val="hybridMultilevel"/>
    <w:tmpl w:val="4EA0AF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FCE65D4"/>
    <w:multiLevelType w:val="multilevel"/>
    <w:tmpl w:val="C036804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8" w15:restartNumberingAfterBreak="0">
    <w:nsid w:val="564607C8"/>
    <w:multiLevelType w:val="hybridMultilevel"/>
    <w:tmpl w:val="783272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5BDD7A4F"/>
    <w:multiLevelType w:val="hybridMultilevel"/>
    <w:tmpl w:val="0818E1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C053C2"/>
    <w:multiLevelType w:val="hybridMultilevel"/>
    <w:tmpl w:val="573E67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6790725"/>
    <w:multiLevelType w:val="hybridMultilevel"/>
    <w:tmpl w:val="B4E08A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B98071A"/>
    <w:multiLevelType w:val="hybridMultilevel"/>
    <w:tmpl w:val="710EC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4983624"/>
    <w:multiLevelType w:val="hybridMultilevel"/>
    <w:tmpl w:val="6E74C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B653599"/>
    <w:multiLevelType w:val="hybridMultilevel"/>
    <w:tmpl w:val="EC145F6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10"/>
  </w:num>
  <w:num w:numId="2">
    <w:abstractNumId w:val="8"/>
  </w:num>
  <w:num w:numId="3">
    <w:abstractNumId w:val="14"/>
  </w:num>
  <w:num w:numId="4">
    <w:abstractNumId w:val="13"/>
  </w:num>
  <w:num w:numId="5">
    <w:abstractNumId w:val="2"/>
  </w:num>
  <w:num w:numId="6">
    <w:abstractNumId w:val="7"/>
  </w:num>
  <w:num w:numId="7">
    <w:abstractNumId w:val="6"/>
  </w:num>
  <w:num w:numId="8">
    <w:abstractNumId w:val="9"/>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0B"/>
    <w:rsid w:val="00001135"/>
    <w:rsid w:val="00005DF3"/>
    <w:rsid w:val="000140B0"/>
    <w:rsid w:val="00087578"/>
    <w:rsid w:val="00087B33"/>
    <w:rsid w:val="000B5E6C"/>
    <w:rsid w:val="00124F7C"/>
    <w:rsid w:val="00127CB8"/>
    <w:rsid w:val="00153FBA"/>
    <w:rsid w:val="00174621"/>
    <w:rsid w:val="0018359A"/>
    <w:rsid w:val="001C4CBF"/>
    <w:rsid w:val="001C724C"/>
    <w:rsid w:val="002208E7"/>
    <w:rsid w:val="002302BD"/>
    <w:rsid w:val="002368B3"/>
    <w:rsid w:val="00256AF3"/>
    <w:rsid w:val="002A3644"/>
    <w:rsid w:val="002E3B5D"/>
    <w:rsid w:val="00342702"/>
    <w:rsid w:val="00364CD0"/>
    <w:rsid w:val="003704D1"/>
    <w:rsid w:val="003A1678"/>
    <w:rsid w:val="004335A2"/>
    <w:rsid w:val="00462EC1"/>
    <w:rsid w:val="0049340B"/>
    <w:rsid w:val="004E44C9"/>
    <w:rsid w:val="00500B28"/>
    <w:rsid w:val="00530480"/>
    <w:rsid w:val="00530A72"/>
    <w:rsid w:val="005A3927"/>
    <w:rsid w:val="005A743E"/>
    <w:rsid w:val="006223DD"/>
    <w:rsid w:val="00656D3E"/>
    <w:rsid w:val="006A1584"/>
    <w:rsid w:val="006A31B5"/>
    <w:rsid w:val="006B6698"/>
    <w:rsid w:val="006F0B5B"/>
    <w:rsid w:val="0071037B"/>
    <w:rsid w:val="0083732F"/>
    <w:rsid w:val="008414C4"/>
    <w:rsid w:val="008455DD"/>
    <w:rsid w:val="008648A9"/>
    <w:rsid w:val="008F0C2C"/>
    <w:rsid w:val="009030CA"/>
    <w:rsid w:val="00943FA9"/>
    <w:rsid w:val="009A24EF"/>
    <w:rsid w:val="009A51E0"/>
    <w:rsid w:val="009C2066"/>
    <w:rsid w:val="009D1B18"/>
    <w:rsid w:val="00A151D0"/>
    <w:rsid w:val="00A737BE"/>
    <w:rsid w:val="00A94AD2"/>
    <w:rsid w:val="00A94E1F"/>
    <w:rsid w:val="00AA3F78"/>
    <w:rsid w:val="00B724AA"/>
    <w:rsid w:val="00B84ED4"/>
    <w:rsid w:val="00BE1DD8"/>
    <w:rsid w:val="00C13D13"/>
    <w:rsid w:val="00C96552"/>
    <w:rsid w:val="00CB5DAB"/>
    <w:rsid w:val="00CD6139"/>
    <w:rsid w:val="00CE46D9"/>
    <w:rsid w:val="00D60562"/>
    <w:rsid w:val="00DF233A"/>
    <w:rsid w:val="00E22870"/>
    <w:rsid w:val="00E418B2"/>
    <w:rsid w:val="00E45A80"/>
    <w:rsid w:val="00E6767C"/>
    <w:rsid w:val="00EB7CF1"/>
    <w:rsid w:val="00ED6771"/>
    <w:rsid w:val="00F37F2F"/>
    <w:rsid w:val="00F877D8"/>
    <w:rsid w:val="00F9505D"/>
    <w:rsid w:val="00FC774D"/>
    <w:rsid w:val="00FD29A5"/>
    <w:rsid w:val="00FE7AF3"/>
    <w:rsid w:val="00FF03FD"/>
    <w:rsid w:val="6636C12A"/>
    <w:rsid w:val="7A660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B27E"/>
  <w15:chartTrackingRefBased/>
  <w15:docId w15:val="{A151848F-2DB8-4E98-8FEE-F6FAE0D2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9340B"/>
    <w:pPr>
      <w:spacing w:after="0" w:line="240" w:lineRule="auto"/>
    </w:pPr>
    <w:rPr>
      <w:rFonts w:ascii="Times New Roman" w:eastAsia="Times New Roman" w:hAnsi="Times New Roman" w:cs="Times New Roman"/>
      <w:sz w:val="24"/>
      <w:szCs w:val="24"/>
      <w:lang w:val="en-GB"/>
    </w:rPr>
  </w:style>
  <w:style w:type="paragraph" w:styleId="Virsraksts5">
    <w:name w:val="heading 5"/>
    <w:basedOn w:val="Parasts"/>
    <w:next w:val="Parasts"/>
    <w:link w:val="Virsraksts5Rakstz"/>
    <w:qFormat/>
    <w:rsid w:val="0049340B"/>
    <w:pPr>
      <w:keepNext/>
      <w:jc w:val="center"/>
      <w:outlineLvl w:val="4"/>
    </w:pPr>
    <w:rPr>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49340B"/>
    <w:rPr>
      <w:rFonts w:ascii="Times New Roman" w:eastAsia="Times New Roman" w:hAnsi="Times New Roman" w:cs="Times New Roman"/>
      <w:bCs/>
      <w:sz w:val="28"/>
      <w:szCs w:val="28"/>
      <w:lang w:val="en-GB"/>
    </w:rPr>
  </w:style>
  <w:style w:type="paragraph" w:styleId="Pamatteksts">
    <w:name w:val="Body Text"/>
    <w:basedOn w:val="Parasts"/>
    <w:link w:val="PamattekstsRakstz"/>
    <w:rsid w:val="0049340B"/>
    <w:rPr>
      <w:sz w:val="28"/>
      <w:szCs w:val="20"/>
      <w:lang w:val="en-US"/>
    </w:rPr>
  </w:style>
  <w:style w:type="character" w:customStyle="1" w:styleId="PamattekstsRakstz">
    <w:name w:val="Pamatteksts Rakstz."/>
    <w:basedOn w:val="Noklusjumarindkopasfonts"/>
    <w:link w:val="Pamatteksts"/>
    <w:rsid w:val="0049340B"/>
    <w:rPr>
      <w:rFonts w:ascii="Times New Roman" w:eastAsia="Times New Roman" w:hAnsi="Times New Roman" w:cs="Times New Roman"/>
      <w:sz w:val="28"/>
      <w:szCs w:val="20"/>
      <w:lang w:val="en-US"/>
    </w:rPr>
  </w:style>
  <w:style w:type="paragraph" w:styleId="Bezatstarpm">
    <w:name w:val="No Spacing"/>
    <w:link w:val="BezatstarpmRakstz"/>
    <w:qFormat/>
    <w:rsid w:val="0049340B"/>
    <w:pPr>
      <w:spacing w:after="0" w:line="240" w:lineRule="auto"/>
    </w:pPr>
    <w:rPr>
      <w:rFonts w:ascii="Times New Roman" w:eastAsia="Times New Roman" w:hAnsi="Times New Roman" w:cs="Times New Roman"/>
      <w:sz w:val="24"/>
      <w:szCs w:val="24"/>
      <w:lang w:val="en-GB"/>
    </w:rPr>
  </w:style>
  <w:style w:type="character" w:customStyle="1" w:styleId="BezatstarpmRakstz">
    <w:name w:val="Bez atstarpēm Rakstz."/>
    <w:link w:val="Bezatstarpm"/>
    <w:locked/>
    <w:rsid w:val="0049340B"/>
    <w:rPr>
      <w:rFonts w:ascii="Times New Roman" w:eastAsia="Times New Roman" w:hAnsi="Times New Roman" w:cs="Times New Roman"/>
      <w:sz w:val="24"/>
      <w:szCs w:val="24"/>
      <w:lang w:val="en-GB"/>
    </w:rPr>
  </w:style>
  <w:style w:type="character" w:styleId="Hipersaite">
    <w:name w:val="Hyperlink"/>
    <w:rsid w:val="006B6698"/>
    <w:rPr>
      <w:color w:val="0000FF"/>
      <w:u w:val="single"/>
    </w:rPr>
  </w:style>
  <w:style w:type="paragraph" w:styleId="Sarakstarindkopa">
    <w:name w:val="List Paragraph"/>
    <w:basedOn w:val="Parasts"/>
    <w:uiPriority w:val="34"/>
    <w:qFormat/>
    <w:rsid w:val="00A94E1F"/>
    <w:pPr>
      <w:ind w:left="720"/>
      <w:contextualSpacing/>
    </w:pPr>
  </w:style>
  <w:style w:type="paragraph" w:styleId="Vresteksts">
    <w:name w:val="footnote text"/>
    <w:basedOn w:val="Parasts"/>
    <w:link w:val="VrestekstsRakstz"/>
    <w:uiPriority w:val="99"/>
    <w:semiHidden/>
    <w:unhideWhenUsed/>
    <w:rsid w:val="00124F7C"/>
    <w:rPr>
      <w:sz w:val="20"/>
      <w:szCs w:val="20"/>
    </w:rPr>
  </w:style>
  <w:style w:type="character" w:customStyle="1" w:styleId="VrestekstsRakstz">
    <w:name w:val="Vēres teksts Rakstz."/>
    <w:basedOn w:val="Noklusjumarindkopasfonts"/>
    <w:link w:val="Vresteksts"/>
    <w:uiPriority w:val="99"/>
    <w:semiHidden/>
    <w:rsid w:val="00124F7C"/>
    <w:rPr>
      <w:rFonts w:ascii="Times New Roman" w:eastAsia="Times New Roman" w:hAnsi="Times New Roman" w:cs="Times New Roman"/>
      <w:sz w:val="20"/>
      <w:szCs w:val="20"/>
      <w:lang w:val="en-GB"/>
    </w:rPr>
  </w:style>
  <w:style w:type="character" w:styleId="Vresatsauce">
    <w:name w:val="footnote reference"/>
    <w:basedOn w:val="Noklusjumarindkopasfonts"/>
    <w:uiPriority w:val="99"/>
    <w:semiHidden/>
    <w:unhideWhenUsed/>
    <w:rsid w:val="00124F7C"/>
    <w:rPr>
      <w:vertAlign w:val="superscript"/>
    </w:rPr>
  </w:style>
  <w:style w:type="table" w:styleId="Reatabula">
    <w:name w:val="Table Grid"/>
    <w:basedOn w:val="Parastatabula"/>
    <w:uiPriority w:val="39"/>
    <w:rsid w:val="00EB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05DF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5DF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5938">
      <w:bodyDiv w:val="1"/>
      <w:marLeft w:val="0"/>
      <w:marRight w:val="0"/>
      <w:marTop w:val="0"/>
      <w:marBottom w:val="0"/>
      <w:divBdr>
        <w:top w:val="none" w:sz="0" w:space="0" w:color="auto"/>
        <w:left w:val="none" w:sz="0" w:space="0" w:color="auto"/>
        <w:bottom w:val="none" w:sz="0" w:space="0" w:color="auto"/>
        <w:right w:val="none" w:sz="0" w:space="0" w:color="auto"/>
      </w:divBdr>
    </w:div>
    <w:div w:id="1191721487">
      <w:bodyDiv w:val="1"/>
      <w:marLeft w:val="0"/>
      <w:marRight w:val="0"/>
      <w:marTop w:val="0"/>
      <w:marBottom w:val="0"/>
      <w:divBdr>
        <w:top w:val="none" w:sz="0" w:space="0" w:color="auto"/>
        <w:left w:val="none" w:sz="0" w:space="0" w:color="auto"/>
        <w:bottom w:val="none" w:sz="0" w:space="0" w:color="auto"/>
        <w:right w:val="none" w:sz="0" w:space="0" w:color="auto"/>
      </w:divBdr>
    </w:div>
    <w:div w:id="212002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c@visc.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ata.europa.eu/eli/reg/2016/679/2016-05-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mieze@visc.gov.lv" TargetMode="External"/><Relationship Id="rId5" Type="http://schemas.openxmlformats.org/officeDocument/2006/relationships/numbering" Target="numbering.xml"/><Relationship Id="rId15" Type="http://schemas.openxmlformats.org/officeDocument/2006/relationships/hyperlink" Target="mailto:datuspecialists@visc.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c@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1A1D020E784204B84C059C7ED574066" ma:contentTypeVersion="13" ma:contentTypeDescription="Izveidot jaunu dokumentu." ma:contentTypeScope="" ma:versionID="db1a1fdba9ba32496c34d40c0d90df97">
  <xsd:schema xmlns:xsd="http://www.w3.org/2001/XMLSchema" xmlns:xs="http://www.w3.org/2001/XMLSchema" xmlns:p="http://schemas.microsoft.com/office/2006/metadata/properties" xmlns:ns2="fd2cffb5-1828-4e6b-9817-074bdd1e7c25" xmlns:ns3="834c9a79-0e37-4f39-ae42-a7bf36e736e0" targetNamespace="http://schemas.microsoft.com/office/2006/metadata/properties" ma:root="true" ma:fieldsID="469dcedf09bf6fa0ecca0e33af0224f3" ns2:_="" ns3:_="">
    <xsd:import namespace="fd2cffb5-1828-4e6b-9817-074bdd1e7c25"/>
    <xsd:import namespace="834c9a79-0e37-4f39-ae42-a7bf36e736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cffb5-1828-4e6b-9817-074bdd1e7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ttēlu atzīmes" ma:readOnly="false" ma:fieldId="{5cf76f15-5ced-4ddc-b409-7134ff3c332f}" ma:taxonomyMulti="true" ma:sspId="084502a0-772b-4d9d-985d-5e0c1e419c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c9a79-0e37-4f39-ae42-a7bf36e736e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a0f5166-54d4-4ef6-9422-23619029d6f5}" ma:internalName="TaxCatchAll" ma:showField="CatchAllData" ma:web="834c9a79-0e37-4f39-ae42-a7bf36e736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2cffb5-1828-4e6b-9817-074bdd1e7c25">
      <Terms xmlns="http://schemas.microsoft.com/office/infopath/2007/PartnerControls"/>
    </lcf76f155ced4ddcb4097134ff3c332f>
    <TaxCatchAll xmlns="834c9a79-0e37-4f39-ae42-a7bf36e736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78E30-1C2F-4083-A564-9D9FA70E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cffb5-1828-4e6b-9817-074bdd1e7c25"/>
    <ds:schemaRef ds:uri="834c9a79-0e37-4f39-ae42-a7bf36e73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22F9C-8081-49AD-89BC-4899DA9F7767}">
  <ds:schemaRefs>
    <ds:schemaRef ds:uri="http://schemas.microsoft.com/office/2006/metadata/properties"/>
    <ds:schemaRef ds:uri="http://schemas.microsoft.com/office/infopath/2007/PartnerControls"/>
    <ds:schemaRef ds:uri="fd2cffb5-1828-4e6b-9817-074bdd1e7c25"/>
    <ds:schemaRef ds:uri="834c9a79-0e37-4f39-ae42-a7bf36e736e0"/>
  </ds:schemaRefs>
</ds:datastoreItem>
</file>

<file path=customXml/itemProps3.xml><?xml version="1.0" encoding="utf-8"?>
<ds:datastoreItem xmlns:ds="http://schemas.openxmlformats.org/officeDocument/2006/customXml" ds:itemID="{9D410683-40E6-43CF-ACF5-2CDAACE987F5}">
  <ds:schemaRefs>
    <ds:schemaRef ds:uri="http://schemas.microsoft.com/sharepoint/v3/contenttype/forms"/>
  </ds:schemaRefs>
</ds:datastoreItem>
</file>

<file path=customXml/itemProps4.xml><?xml version="1.0" encoding="utf-8"?>
<ds:datastoreItem xmlns:ds="http://schemas.openxmlformats.org/officeDocument/2006/customXml" ds:itemID="{A34959EB-44FA-4C82-9BDE-3ABBF1B7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8919</Words>
  <Characters>5084</Characters>
  <Application>Microsoft Office Word</Application>
  <DocSecurity>4</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 Popenkova</cp:lastModifiedBy>
  <cp:revision>2</cp:revision>
  <cp:lastPrinted>2024-02-29T08:14:00Z</cp:lastPrinted>
  <dcterms:created xsi:type="dcterms:W3CDTF">2024-02-29T08:16:00Z</dcterms:created>
  <dcterms:modified xsi:type="dcterms:W3CDTF">2024-02-29T08:16:00Z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0x01010031A1D020E784204B84C059C7ED574066</vt:lpwstr>
  </property>
  <property fmtid="{D5CDD505-2E9C-101B-9397-08002B2CF9AE}" pid="3" name="MediaServiceImageTags">
    <vt:lpwstr/>
  </property>
</Properties>
</file>